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22" w:rsidRDefault="00CE6850" w:rsidP="00445C56">
      <w:pPr>
        <w:autoSpaceDE w:val="0"/>
        <w:autoSpaceDN w:val="0"/>
        <w:adjustRightInd w:val="0"/>
        <w:spacing w:before="120"/>
        <w:rPr>
          <w:rFonts w:cs="Arial"/>
          <w:color w:val="000000"/>
          <w:sz w:val="20"/>
          <w:szCs w:val="20"/>
        </w:rPr>
      </w:pPr>
      <w:r w:rsidRPr="00CE6850">
        <w:rPr>
          <w:b/>
          <w:bCs/>
          <w:sz w:val="28"/>
          <w:szCs w:val="28"/>
        </w:rPr>
        <w:t xml:space="preserve">Debunking the Notion of </w:t>
      </w:r>
      <w:proofErr w:type="spellStart"/>
      <w:r w:rsidRPr="00CE6850">
        <w:rPr>
          <w:b/>
          <w:bCs/>
          <w:sz w:val="28"/>
          <w:szCs w:val="28"/>
        </w:rPr>
        <w:t>Nativization</w:t>
      </w:r>
      <w:proofErr w:type="spellEnd"/>
      <w:r w:rsidRPr="00CE6850">
        <w:rPr>
          <w:b/>
          <w:bCs/>
          <w:sz w:val="28"/>
          <w:szCs w:val="28"/>
        </w:rPr>
        <w:t xml:space="preserve"> in the Pronunciation Variation at Segmental level among Non-Native ESL Teachers in Sabah, Malaysia</w:t>
      </w:r>
    </w:p>
    <w:p w:rsidR="00CE6850" w:rsidRPr="00CE6850" w:rsidRDefault="00CE6850" w:rsidP="00CE6850">
      <w:pPr>
        <w:autoSpaceDE w:val="0"/>
        <w:autoSpaceDN w:val="0"/>
        <w:adjustRightInd w:val="0"/>
        <w:rPr>
          <w:rFonts w:cs="Arial"/>
          <w:color w:val="000000"/>
          <w:sz w:val="20"/>
          <w:szCs w:val="20"/>
        </w:rPr>
      </w:pPr>
    </w:p>
    <w:p w:rsidR="00C43A22" w:rsidRPr="00872BD8" w:rsidRDefault="00CE6850" w:rsidP="001C70E6">
      <w:pPr>
        <w:ind w:rightChars="200" w:right="480"/>
        <w:rPr>
          <w:rFonts w:eastAsia="Times New Roman"/>
          <w:b/>
          <w:bCs/>
          <w:sz w:val="22"/>
          <w:szCs w:val="22"/>
          <w:lang w:eastAsia="en-US"/>
        </w:rPr>
      </w:pPr>
      <w:proofErr w:type="spellStart"/>
      <w:r w:rsidRPr="00CE6850">
        <w:rPr>
          <w:b/>
          <w:bCs/>
          <w:sz w:val="22"/>
          <w:szCs w:val="22"/>
        </w:rPr>
        <w:t>Hamzah</w:t>
      </w:r>
      <w:proofErr w:type="spellEnd"/>
      <w:r w:rsidRPr="00CE6850">
        <w:rPr>
          <w:b/>
          <w:bCs/>
          <w:sz w:val="22"/>
          <w:szCs w:val="22"/>
        </w:rPr>
        <w:t xml:space="preserve"> Md.Omar</w:t>
      </w:r>
      <w:r w:rsidR="00C43A22" w:rsidRPr="00872BD8">
        <w:rPr>
          <w:b/>
          <w:bCs/>
          <w:sz w:val="22"/>
          <w:szCs w:val="22"/>
          <w:vertAlign w:val="superscript"/>
        </w:rPr>
        <w:t>1</w:t>
      </w:r>
      <w:r w:rsidR="00C43A22" w:rsidRPr="00872BD8">
        <w:rPr>
          <w:rFonts w:eastAsia="Times New Roman"/>
          <w:b/>
          <w:bCs/>
          <w:sz w:val="22"/>
          <w:szCs w:val="22"/>
          <w:lang w:eastAsia="en-US"/>
        </w:rPr>
        <w:t xml:space="preserve">, </w:t>
      </w:r>
      <w:r w:rsidR="001C70E6" w:rsidRPr="001C70E6">
        <w:rPr>
          <w:b/>
          <w:bCs/>
          <w:sz w:val="22"/>
          <w:szCs w:val="22"/>
        </w:rPr>
        <w:t xml:space="preserve">S. B. </w:t>
      </w:r>
      <w:proofErr w:type="spellStart"/>
      <w:r w:rsidR="001C70E6" w:rsidRPr="001C70E6">
        <w:rPr>
          <w:b/>
          <w:bCs/>
          <w:sz w:val="22"/>
          <w:szCs w:val="22"/>
        </w:rPr>
        <w:t>Hisham</w:t>
      </w:r>
      <w:proofErr w:type="spellEnd"/>
      <w:r w:rsidR="001C70E6" w:rsidRPr="001C70E6">
        <w:rPr>
          <w:b/>
          <w:bCs/>
          <w:sz w:val="22"/>
          <w:szCs w:val="22"/>
        </w:rPr>
        <w:t xml:space="preserve"> Jamil</w:t>
      </w:r>
      <w:r w:rsidR="00C43A22" w:rsidRPr="00872BD8">
        <w:rPr>
          <w:b/>
          <w:bCs/>
          <w:sz w:val="22"/>
          <w:szCs w:val="22"/>
          <w:vertAlign w:val="superscript"/>
        </w:rPr>
        <w:t>2</w:t>
      </w:r>
      <w:proofErr w:type="gramStart"/>
      <w:r w:rsidR="00C43A22" w:rsidRPr="00872BD8">
        <w:rPr>
          <w:b/>
          <w:bCs/>
          <w:sz w:val="22"/>
          <w:szCs w:val="22"/>
          <w:vertAlign w:val="superscript"/>
        </w:rPr>
        <w:t xml:space="preserve">, </w:t>
      </w:r>
      <w:r>
        <w:rPr>
          <w:b/>
          <w:bCs/>
          <w:sz w:val="22"/>
          <w:szCs w:val="22"/>
          <w:vertAlign w:val="superscript"/>
        </w:rPr>
        <w:t xml:space="preserve"> </w:t>
      </w:r>
      <w:r w:rsidR="001C70E6" w:rsidRPr="001C70E6">
        <w:rPr>
          <w:b/>
          <w:bCs/>
          <w:sz w:val="22"/>
          <w:szCs w:val="22"/>
        </w:rPr>
        <w:t>A</w:t>
      </w:r>
      <w:proofErr w:type="gramEnd"/>
      <w:r w:rsidR="001C70E6">
        <w:rPr>
          <w:b/>
          <w:bCs/>
          <w:sz w:val="22"/>
          <w:szCs w:val="22"/>
        </w:rPr>
        <w:t>. A.</w:t>
      </w:r>
      <w:r w:rsidR="001C70E6" w:rsidRPr="001C70E6">
        <w:rPr>
          <w:b/>
          <w:bCs/>
          <w:sz w:val="22"/>
          <w:szCs w:val="22"/>
        </w:rPr>
        <w:t xml:space="preserve"> </w:t>
      </w:r>
      <w:proofErr w:type="spellStart"/>
      <w:r w:rsidR="001C70E6" w:rsidRPr="001C70E6">
        <w:rPr>
          <w:b/>
          <w:bCs/>
          <w:sz w:val="22"/>
          <w:szCs w:val="22"/>
        </w:rPr>
        <w:t>Ab</w:t>
      </w:r>
      <w:proofErr w:type="spellEnd"/>
      <w:r w:rsidR="001C70E6" w:rsidRPr="001C70E6">
        <w:rPr>
          <w:b/>
          <w:bCs/>
          <w:sz w:val="22"/>
          <w:szCs w:val="22"/>
        </w:rPr>
        <w:t xml:space="preserve"> Aziz</w:t>
      </w:r>
      <w:r w:rsidR="00C43A22" w:rsidRPr="00872BD8">
        <w:rPr>
          <w:b/>
          <w:bCs/>
          <w:sz w:val="22"/>
          <w:szCs w:val="22"/>
        </w:rPr>
        <w:t>i</w:t>
      </w:r>
      <w:r>
        <w:rPr>
          <w:b/>
          <w:bCs/>
          <w:sz w:val="22"/>
          <w:szCs w:val="22"/>
          <w:vertAlign w:val="superscript"/>
        </w:rPr>
        <w:t>1</w:t>
      </w:r>
    </w:p>
    <w:p w:rsidR="00C43A22" w:rsidRPr="00CC7788" w:rsidRDefault="00C43A22" w:rsidP="00C43A22">
      <w:pPr>
        <w:ind w:left="105" w:rightChars="200" w:right="480"/>
        <w:rPr>
          <w:b/>
          <w:bCs/>
          <w:i/>
          <w:sz w:val="22"/>
          <w:szCs w:val="22"/>
        </w:rPr>
      </w:pPr>
    </w:p>
    <w:p w:rsidR="00C43A22" w:rsidRPr="00611F7E" w:rsidRDefault="00C43A22" w:rsidP="00C43A22">
      <w:pPr>
        <w:autoSpaceDE w:val="0"/>
        <w:autoSpaceDN w:val="0"/>
        <w:adjustRightInd w:val="0"/>
        <w:spacing w:line="41" w:lineRule="exact"/>
      </w:pPr>
    </w:p>
    <w:p w:rsidR="001C70E6" w:rsidRDefault="00C43A22" w:rsidP="00702A8C">
      <w:pPr>
        <w:pStyle w:val="Affiliation"/>
        <w:spacing w:line="240" w:lineRule="auto"/>
        <w:ind w:left="0" w:rightChars="200" w:right="480"/>
        <w:rPr>
          <w:i/>
          <w:szCs w:val="20"/>
          <w:lang w:eastAsia="zh-CN"/>
        </w:rPr>
      </w:pPr>
      <w:proofErr w:type="gramStart"/>
      <w:r w:rsidRPr="006F3B8C">
        <w:rPr>
          <w:i/>
          <w:szCs w:val="20"/>
          <w:vertAlign w:val="superscript"/>
          <w:lang w:eastAsia="zh-CN"/>
        </w:rPr>
        <w:t>1</w:t>
      </w:r>
      <w:r w:rsidR="001C70E6" w:rsidRPr="001C70E6">
        <w:rPr>
          <w:i/>
          <w:szCs w:val="20"/>
          <w:lang w:eastAsia="zh-CN"/>
        </w:rPr>
        <w:t>School of Education and Social Development, University of Malaysia Sabah, Malaysia</w:t>
      </w:r>
      <w:r w:rsidR="001C70E6">
        <w:rPr>
          <w:i/>
          <w:szCs w:val="20"/>
          <w:lang w:eastAsia="zh-CN"/>
        </w:rPr>
        <w:t>.</w:t>
      </w:r>
      <w:proofErr w:type="gramEnd"/>
    </w:p>
    <w:p w:rsidR="00C43A22" w:rsidRDefault="00C43A22" w:rsidP="001C70E6">
      <w:pPr>
        <w:pStyle w:val="Affiliation"/>
        <w:spacing w:line="240" w:lineRule="auto"/>
        <w:ind w:left="0" w:rightChars="200" w:right="480"/>
        <w:rPr>
          <w:i/>
          <w:szCs w:val="20"/>
          <w:lang w:eastAsia="zh-CN"/>
        </w:rPr>
      </w:pPr>
      <w:proofErr w:type="gramStart"/>
      <w:r w:rsidRPr="006F3B8C">
        <w:rPr>
          <w:i/>
          <w:szCs w:val="20"/>
          <w:vertAlign w:val="superscript"/>
          <w:lang w:eastAsia="zh-CN"/>
        </w:rPr>
        <w:t>2</w:t>
      </w:r>
      <w:r w:rsidR="001C70E6" w:rsidRPr="001C70E6">
        <w:rPr>
          <w:i/>
          <w:szCs w:val="20"/>
          <w:lang w:eastAsia="zh-CN"/>
        </w:rPr>
        <w:t>Academy of Language Studies, University of Technology Mara, Sabah, Malaysia</w:t>
      </w:r>
      <w:r w:rsidR="001C70E6">
        <w:rPr>
          <w:i/>
          <w:szCs w:val="20"/>
          <w:lang w:eastAsia="zh-CN"/>
        </w:rPr>
        <w:t>.</w:t>
      </w:r>
      <w:proofErr w:type="gramEnd"/>
    </w:p>
    <w:p w:rsidR="00C43A22" w:rsidRPr="00357133" w:rsidRDefault="00C43A22" w:rsidP="00C43A22">
      <w:pPr>
        <w:pStyle w:val="Affiliation"/>
        <w:spacing w:line="240" w:lineRule="auto"/>
        <w:ind w:left="0" w:rightChars="200" w:right="480"/>
        <w:rPr>
          <w:iCs/>
          <w:szCs w:val="20"/>
          <w:lang w:eastAsia="zh-CN"/>
        </w:rPr>
      </w:pPr>
    </w:p>
    <w:p w:rsidR="00C43A22" w:rsidRPr="00BF67B2" w:rsidRDefault="00C43A22" w:rsidP="001C70E6">
      <w:pPr>
        <w:rPr>
          <w:sz w:val="20"/>
          <w:szCs w:val="20"/>
          <w:lang w:val="en-GB" w:eastAsia="en-US"/>
        </w:rPr>
      </w:pPr>
      <w:proofErr w:type="gramStart"/>
      <w:r w:rsidRPr="00BF67B2">
        <w:rPr>
          <w:sz w:val="20"/>
          <w:szCs w:val="20"/>
          <w:lang w:val="en-GB" w:eastAsia="en-US"/>
        </w:rPr>
        <w:t xml:space="preserve">Received: </w:t>
      </w:r>
      <w:r w:rsidR="001C70E6">
        <w:rPr>
          <w:sz w:val="20"/>
          <w:szCs w:val="20"/>
          <w:lang w:val="en-GB" w:eastAsia="en-US"/>
        </w:rPr>
        <w:t>5 Oct</w:t>
      </w:r>
      <w:r w:rsidR="003B5C93">
        <w:rPr>
          <w:sz w:val="20"/>
          <w:szCs w:val="20"/>
          <w:lang w:val="en-GB" w:eastAsia="en-US"/>
        </w:rPr>
        <w:t>.</w:t>
      </w:r>
      <w:proofErr w:type="gramEnd"/>
      <w:r w:rsidR="003B5C93">
        <w:rPr>
          <w:sz w:val="20"/>
          <w:szCs w:val="20"/>
          <w:lang w:val="en-GB" w:eastAsia="en-US"/>
        </w:rPr>
        <w:t xml:space="preserve">  2012;</w:t>
      </w:r>
      <w:r w:rsidRPr="00BF67B2">
        <w:rPr>
          <w:sz w:val="20"/>
          <w:szCs w:val="20"/>
          <w:lang w:val="en-GB" w:eastAsia="en-US"/>
        </w:rPr>
        <w:t xml:space="preserve"> Accepted </w:t>
      </w:r>
      <w:r w:rsidR="001C70E6">
        <w:rPr>
          <w:sz w:val="20"/>
          <w:szCs w:val="20"/>
          <w:lang w:val="en-GB" w:eastAsia="en-US"/>
        </w:rPr>
        <w:t>20 Nov</w:t>
      </w:r>
      <w:r w:rsidRPr="00BF67B2">
        <w:rPr>
          <w:sz w:val="20"/>
          <w:szCs w:val="20"/>
          <w:lang w:val="en-GB" w:eastAsia="en-US"/>
        </w:rPr>
        <w:t>. 2012</w:t>
      </w:r>
    </w:p>
    <w:p w:rsidR="00C43A22" w:rsidRDefault="00C43A22" w:rsidP="00C43A22">
      <w:pPr>
        <w:autoSpaceDE w:val="0"/>
        <w:autoSpaceDN w:val="0"/>
        <w:adjustRightInd w:val="0"/>
        <w:ind w:left="105"/>
        <w:rPr>
          <w:sz w:val="22"/>
          <w:szCs w:val="22"/>
          <w:lang w:val="en-GB" w:eastAsia="en-GB"/>
        </w:rPr>
      </w:pPr>
    </w:p>
    <w:p w:rsidR="00C43A22" w:rsidRDefault="00C43A22" w:rsidP="00C43A22">
      <w:pPr>
        <w:pStyle w:val="Affiliation"/>
        <w:pBdr>
          <w:top w:val="single" w:sz="4" w:space="1" w:color="auto"/>
          <w:bottom w:val="single" w:sz="4" w:space="0" w:color="auto"/>
        </w:pBdr>
        <w:tabs>
          <w:tab w:val="left" w:pos="9450"/>
        </w:tabs>
        <w:spacing w:line="240" w:lineRule="auto"/>
        <w:ind w:left="0" w:rightChars="3" w:right="7"/>
        <w:jc w:val="both"/>
        <w:rPr>
          <w:sz w:val="18"/>
          <w:szCs w:val="18"/>
          <w:lang w:eastAsia="zh-CN"/>
        </w:rPr>
      </w:pPr>
      <w:r w:rsidRPr="00BF67B2">
        <w:rPr>
          <w:b/>
          <w:sz w:val="18"/>
          <w:szCs w:val="18"/>
        </w:rPr>
        <w:t xml:space="preserve">Abstract: </w:t>
      </w:r>
      <w:r w:rsidRPr="00C43A22">
        <w:rPr>
          <w:sz w:val="18"/>
          <w:szCs w:val="18"/>
          <w:lang w:eastAsia="zh-CN"/>
        </w:rPr>
        <w:t xml:space="preserve">Pronunciation errors made by non–native speakers of the English language according to Swan and Smith (1987)  should not be considered as random attempts to produce unfamiliar sounds and words but instead as a reflection of the segmental and supra segmental features of their native languages. For this reason, it is necessary for the English language teachers to be more aware of how the mother tongue of the non – native English speakers can have influence on the English pronunciation. The purpose of this research is to look into the issue of pronunciation variation among English language teachers of </w:t>
      </w:r>
      <w:proofErr w:type="spellStart"/>
      <w:r w:rsidRPr="00C43A22">
        <w:rPr>
          <w:sz w:val="18"/>
          <w:szCs w:val="18"/>
          <w:lang w:eastAsia="zh-CN"/>
        </w:rPr>
        <w:t>Kadazan</w:t>
      </w:r>
      <w:proofErr w:type="spellEnd"/>
      <w:r w:rsidRPr="00C43A22">
        <w:rPr>
          <w:sz w:val="18"/>
          <w:szCs w:val="18"/>
          <w:lang w:eastAsia="zh-CN"/>
        </w:rPr>
        <w:t xml:space="preserve"> ethnic background in the area of </w:t>
      </w:r>
      <w:proofErr w:type="spellStart"/>
      <w:r w:rsidRPr="00C43A22">
        <w:rPr>
          <w:sz w:val="18"/>
          <w:szCs w:val="18"/>
          <w:lang w:eastAsia="zh-CN"/>
        </w:rPr>
        <w:t>Tuaran</w:t>
      </w:r>
      <w:proofErr w:type="spellEnd"/>
      <w:r w:rsidRPr="00C43A22">
        <w:rPr>
          <w:sz w:val="18"/>
          <w:szCs w:val="18"/>
          <w:lang w:eastAsia="zh-CN"/>
        </w:rPr>
        <w:t xml:space="preserve"> and </w:t>
      </w:r>
      <w:proofErr w:type="spellStart"/>
      <w:r w:rsidRPr="00C43A22">
        <w:rPr>
          <w:sz w:val="18"/>
          <w:szCs w:val="18"/>
          <w:lang w:eastAsia="zh-CN"/>
        </w:rPr>
        <w:t>Tamparuli</w:t>
      </w:r>
      <w:proofErr w:type="spellEnd"/>
      <w:r w:rsidRPr="00C43A22">
        <w:rPr>
          <w:sz w:val="18"/>
          <w:szCs w:val="18"/>
          <w:lang w:eastAsia="zh-CN"/>
        </w:rPr>
        <w:t xml:space="preserve"> in Sabah, Malaysia. This research is qualitative in nature using ethnographic case study method. </w:t>
      </w:r>
      <w:proofErr w:type="spellStart"/>
      <w:r w:rsidRPr="00C43A22">
        <w:rPr>
          <w:sz w:val="18"/>
          <w:szCs w:val="18"/>
          <w:lang w:eastAsia="zh-CN"/>
        </w:rPr>
        <w:t>LeCompte</w:t>
      </w:r>
      <w:proofErr w:type="spellEnd"/>
      <w:r w:rsidRPr="00C43A22">
        <w:rPr>
          <w:sz w:val="18"/>
          <w:szCs w:val="18"/>
          <w:lang w:eastAsia="zh-CN"/>
        </w:rPr>
        <w:t xml:space="preserve"> and </w:t>
      </w:r>
      <w:proofErr w:type="spellStart"/>
      <w:r w:rsidRPr="00C43A22">
        <w:rPr>
          <w:sz w:val="18"/>
          <w:szCs w:val="18"/>
          <w:lang w:eastAsia="zh-CN"/>
        </w:rPr>
        <w:t>Schensel</w:t>
      </w:r>
      <w:proofErr w:type="spellEnd"/>
      <w:r w:rsidRPr="00C43A22">
        <w:rPr>
          <w:sz w:val="18"/>
          <w:szCs w:val="18"/>
          <w:lang w:eastAsia="zh-CN"/>
        </w:rPr>
        <w:t xml:space="preserve"> (1999) have detailed appropriate times to use ethnographic methods. They suggest the use of ethnography “when the problem is clear, but its causes are not well understood” (p30-31). Following this advice, we used components of ethnography to investigate the possible factors that lead to phonological variations in the consonant that develops as a result of student/teacher interactions. Therefore, in this study, researchers will focus on the ESL teachers of </w:t>
      </w:r>
      <w:proofErr w:type="spellStart"/>
      <w:r w:rsidRPr="00C43A22">
        <w:rPr>
          <w:sz w:val="18"/>
          <w:szCs w:val="18"/>
          <w:lang w:eastAsia="zh-CN"/>
        </w:rPr>
        <w:t>Kadazan</w:t>
      </w:r>
      <w:proofErr w:type="spellEnd"/>
      <w:r w:rsidRPr="00C43A22">
        <w:rPr>
          <w:sz w:val="18"/>
          <w:szCs w:val="18"/>
          <w:lang w:eastAsia="zh-CN"/>
        </w:rPr>
        <w:t xml:space="preserve"> ethnic who formed the dominant ethnic group in the state in Sabah.   Furthermore, the availability of coded sound system of the </w:t>
      </w:r>
      <w:proofErr w:type="spellStart"/>
      <w:r w:rsidRPr="00C43A22">
        <w:rPr>
          <w:sz w:val="18"/>
          <w:szCs w:val="18"/>
          <w:lang w:eastAsia="zh-CN"/>
        </w:rPr>
        <w:t>Kadazandusun</w:t>
      </w:r>
      <w:proofErr w:type="spellEnd"/>
      <w:r w:rsidRPr="00C43A22">
        <w:rPr>
          <w:sz w:val="18"/>
          <w:szCs w:val="18"/>
          <w:lang w:eastAsia="zh-CN"/>
        </w:rPr>
        <w:t xml:space="preserve"> language lends itself well for ease of comparison. The data obtained in the research was analyzed using the contrastive analysis method. Here, the actual utterances were compared to the intended utterances to determine the specific consonant sounds that differ in both the utterances. The findings of this research proved that the L1 does have certain influence in the pronunciation of the English language. The consonantal features that are absent in the respondents’ L1 seem to be substituted with other sounds that are almost similar to the target sound.</w:t>
      </w:r>
    </w:p>
    <w:p w:rsidR="00C43A22" w:rsidRPr="005D57D9" w:rsidRDefault="00C43A22" w:rsidP="001C70E6">
      <w:pPr>
        <w:pStyle w:val="Affiliation"/>
        <w:pBdr>
          <w:top w:val="single" w:sz="4" w:space="1" w:color="auto"/>
          <w:bottom w:val="single" w:sz="4" w:space="0" w:color="auto"/>
        </w:pBdr>
        <w:tabs>
          <w:tab w:val="left" w:pos="9450"/>
        </w:tabs>
        <w:spacing w:line="240" w:lineRule="auto"/>
        <w:ind w:left="0" w:rightChars="3" w:right="7"/>
        <w:jc w:val="both"/>
        <w:rPr>
          <w:sz w:val="18"/>
          <w:szCs w:val="18"/>
          <w:lang w:eastAsia="zh-CN"/>
        </w:rPr>
      </w:pPr>
      <w:r w:rsidRPr="005D57D9">
        <w:rPr>
          <w:b/>
          <w:bCs/>
          <w:sz w:val="18"/>
          <w:szCs w:val="18"/>
          <w:lang w:eastAsia="zh-CN"/>
        </w:rPr>
        <w:t>Keywords:</w:t>
      </w:r>
      <w:r w:rsidRPr="00690C90">
        <w:rPr>
          <w:sz w:val="18"/>
          <w:szCs w:val="18"/>
          <w:lang w:eastAsia="zh-CN"/>
        </w:rPr>
        <w:t xml:space="preserve"> </w:t>
      </w:r>
      <w:proofErr w:type="spellStart"/>
      <w:r w:rsidR="00AE0158">
        <w:rPr>
          <w:sz w:val="18"/>
          <w:szCs w:val="18"/>
          <w:lang w:eastAsia="zh-CN"/>
        </w:rPr>
        <w:t>Nativization</w:t>
      </w:r>
      <w:proofErr w:type="spellEnd"/>
      <w:r w:rsidR="00AE0158">
        <w:rPr>
          <w:sz w:val="18"/>
          <w:szCs w:val="18"/>
          <w:lang w:eastAsia="zh-CN"/>
        </w:rPr>
        <w:t xml:space="preserve"> in Pronunciation, Non-Native ESL</w:t>
      </w:r>
    </w:p>
    <w:p w:rsidR="00C43A22" w:rsidRPr="00C43A22" w:rsidRDefault="00C43A22" w:rsidP="00C43A22">
      <w:pPr>
        <w:pStyle w:val="NormalWeb"/>
        <w:spacing w:before="0" w:beforeAutospacing="0"/>
        <w:contextualSpacing/>
        <w:jc w:val="center"/>
        <w:rPr>
          <w:rFonts w:asciiTheme="majorBidi" w:hAnsiTheme="majorBidi" w:cstheme="majorBidi"/>
          <w:b/>
          <w:i/>
          <w:iCs/>
          <w:lang w:val="en-AU"/>
        </w:rPr>
      </w:pPr>
    </w:p>
    <w:p w:rsidR="00C43A22" w:rsidRDefault="00C43A22" w:rsidP="00C43A22">
      <w:pPr>
        <w:pStyle w:val="NormalWeb"/>
        <w:spacing w:before="0" w:beforeAutospacing="0"/>
        <w:contextualSpacing/>
        <w:rPr>
          <w:rFonts w:asciiTheme="majorBidi" w:hAnsiTheme="majorBidi" w:cstheme="majorBidi"/>
          <w:b/>
          <w:i/>
          <w:iCs/>
        </w:rPr>
        <w:sectPr w:rsidR="00C43A22" w:rsidSect="001C70E6">
          <w:headerReference w:type="even" r:id="rId8"/>
          <w:headerReference w:type="default" r:id="rId9"/>
          <w:footerReference w:type="even" r:id="rId10"/>
          <w:footerReference w:type="default" r:id="rId11"/>
          <w:headerReference w:type="first" r:id="rId12"/>
          <w:footerReference w:type="first" r:id="rId13"/>
          <w:pgSz w:w="11906" w:h="16838"/>
          <w:pgMar w:top="1077" w:right="811" w:bottom="2438" w:left="811" w:header="709" w:footer="709" w:gutter="0"/>
          <w:cols w:space="238"/>
          <w:titlePg/>
          <w:docGrid w:linePitch="360"/>
        </w:sectPr>
      </w:pPr>
    </w:p>
    <w:p w:rsidR="00006467" w:rsidRDefault="00006467" w:rsidP="00C776DF">
      <w:pPr>
        <w:pStyle w:val="NormalWeb"/>
        <w:spacing w:before="0" w:beforeAutospacing="0"/>
        <w:contextualSpacing/>
        <w:jc w:val="both"/>
        <w:rPr>
          <w:rFonts w:asciiTheme="majorBidi" w:hAnsiTheme="majorBidi" w:cstheme="majorBidi"/>
          <w:b/>
        </w:rPr>
      </w:pPr>
    </w:p>
    <w:p w:rsidR="00246B87" w:rsidRPr="00006467" w:rsidRDefault="00246B87" w:rsidP="000E195A">
      <w:pPr>
        <w:pStyle w:val="NormalWeb"/>
        <w:spacing w:before="0" w:beforeAutospacing="0" w:after="120" w:afterAutospacing="0"/>
        <w:contextualSpacing/>
        <w:jc w:val="both"/>
        <w:rPr>
          <w:rFonts w:asciiTheme="majorBidi" w:hAnsiTheme="majorBidi" w:cstheme="majorBidi"/>
          <w:b/>
        </w:rPr>
      </w:pPr>
      <w:r w:rsidRPr="00006467">
        <w:rPr>
          <w:rFonts w:asciiTheme="majorBidi" w:hAnsiTheme="majorBidi" w:cstheme="majorBidi"/>
          <w:b/>
        </w:rPr>
        <w:t>I</w:t>
      </w:r>
      <w:r w:rsidR="003A4C06">
        <w:rPr>
          <w:rFonts w:asciiTheme="majorBidi" w:hAnsiTheme="majorBidi" w:cstheme="majorBidi"/>
          <w:b/>
        </w:rPr>
        <w:t>ntroduction</w:t>
      </w:r>
    </w:p>
    <w:p w:rsidR="00C776DF" w:rsidRPr="00006467" w:rsidRDefault="007B047F" w:rsidP="000E195A">
      <w:pPr>
        <w:spacing w:after="120"/>
        <w:jc w:val="both"/>
        <w:rPr>
          <w:rFonts w:asciiTheme="majorBidi" w:hAnsiTheme="majorBidi" w:cstheme="majorBidi"/>
          <w:bCs/>
          <w:sz w:val="20"/>
          <w:szCs w:val="20"/>
          <w:lang w:val="en-GB"/>
        </w:rPr>
      </w:pPr>
      <w:r>
        <w:rPr>
          <w:rFonts w:asciiTheme="majorBidi" w:hAnsiTheme="majorBidi" w:cstheme="majorBidi"/>
          <w:bCs/>
          <w:sz w:val="20"/>
          <w:szCs w:val="20"/>
          <w:lang w:val="en-GB"/>
        </w:rPr>
        <w:t xml:space="preserve">  </w:t>
      </w:r>
      <w:r w:rsidR="00C776DF" w:rsidRPr="00006467">
        <w:rPr>
          <w:rFonts w:asciiTheme="majorBidi" w:hAnsiTheme="majorBidi" w:cstheme="majorBidi"/>
          <w:bCs/>
          <w:sz w:val="20"/>
          <w:szCs w:val="20"/>
          <w:lang w:val="en-GB"/>
        </w:rPr>
        <w:t xml:space="preserve">The acquisition of the English language pronunciation has never been an easy skill to master. In fact only a small number of people have ever been able to achieve a native – like pronunciation or better known today as the Received Pronunciation (RP) or Standard English Pronunciation. The fact that native speakers of the English language are able to recognized foreign accents within non – native English speakers such as Malaysian accent, French accent, Spanish accent or Chinese accent proves that there are differences in the English spoken by native and non–native speakers.  This could possibly be due to the differences in the sound patterns as well as the structure of the non – native speakers’ native language that indirectly influence the speech production of their second language (L2).  Avery and Ehrlich (1992) supports this by saying that foreign accents produce by speakers of second languages is determined to a large extent by the speakers’ native language.  Therefore, pronunciation errors made by non–native speakers of the English language according to Swan and Smith (1987)  should not be considered as random attempts to produce unfamiliar sounds </w:t>
      </w:r>
      <w:r w:rsidR="00C776DF" w:rsidRPr="00006467">
        <w:rPr>
          <w:rFonts w:asciiTheme="majorBidi" w:hAnsiTheme="majorBidi" w:cstheme="majorBidi"/>
          <w:bCs/>
          <w:sz w:val="20"/>
          <w:szCs w:val="20"/>
          <w:lang w:val="en-GB"/>
        </w:rPr>
        <w:lastRenderedPageBreak/>
        <w:t>and words but instead as a reflection of the segmental and supra</w:t>
      </w:r>
      <w:r w:rsidR="00DF1E60" w:rsidRPr="00006467">
        <w:rPr>
          <w:rFonts w:asciiTheme="majorBidi" w:hAnsiTheme="majorBidi" w:cstheme="majorBidi"/>
          <w:bCs/>
          <w:sz w:val="20"/>
          <w:szCs w:val="20"/>
          <w:lang w:val="en-GB"/>
        </w:rPr>
        <w:t xml:space="preserve"> </w:t>
      </w:r>
      <w:r w:rsidR="00C776DF" w:rsidRPr="00006467">
        <w:rPr>
          <w:rFonts w:asciiTheme="majorBidi" w:hAnsiTheme="majorBidi" w:cstheme="majorBidi"/>
          <w:bCs/>
          <w:sz w:val="20"/>
          <w:szCs w:val="20"/>
          <w:lang w:val="en-GB"/>
        </w:rPr>
        <w:t xml:space="preserve">segmental features of their native languages. For this reason, it is necessary for the English language teachers to be more aware of how the mother tongue of the non – native English speakers can have influence on the English pronunciation. In order to understand pronunciation difficulties that are caused by phonological transfer, it is important that the differences between the English language and the first language of the non–native English speakers be compared and studied.   </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The learning or acquisition of the Standard English pronunciation among the non–native speakers is a recent issue that has been discussed and debated among linguists and educationist in light of second language acquisition.  In most cases, majority agreed that to be able to pronounce and speak like a native English speaker is something that is too far for any non – native speaker to achieve. A lot of explanations had been presented to explain this phenomenon such as biological factors, personality of the English language learners, socio-cultural factors, mother tongue influence, as well as pedagogical factors. </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Although, some of the explanations presented were sometimes argued and rejected as being not relevant to the learning or </w:t>
      </w:r>
      <w:r w:rsidRPr="00006467">
        <w:rPr>
          <w:rFonts w:asciiTheme="majorBidi" w:hAnsiTheme="majorBidi" w:cstheme="majorBidi"/>
          <w:sz w:val="20"/>
          <w:szCs w:val="20"/>
          <w:lang w:val="en-GB"/>
        </w:rPr>
        <w:lastRenderedPageBreak/>
        <w:t xml:space="preserve">acquiring the standard English pronunciation, one seem to always stand out among the rest and is always touched on when talking about pronunciation or foreign accent in English – the  mother tongue influence. The mother tongue or speakers’ L1 is said to be the most influential factor in determining the success rate of achieving a native – like or Standard English language pronunciation. </w:t>
      </w:r>
    </w:p>
    <w:p w:rsidR="00C776DF" w:rsidRPr="00006467" w:rsidRDefault="00C776DF" w:rsidP="0001146F">
      <w:pPr>
        <w:jc w:val="both"/>
        <w:rPr>
          <w:rFonts w:asciiTheme="majorBidi" w:hAnsiTheme="majorBidi" w:cstheme="majorBidi"/>
          <w:sz w:val="20"/>
          <w:szCs w:val="20"/>
          <w:lang w:val="en-GB"/>
        </w:rPr>
      </w:pPr>
      <w:proofErr w:type="gramStart"/>
      <w:r w:rsidRPr="00006467">
        <w:rPr>
          <w:rFonts w:asciiTheme="majorBidi" w:hAnsiTheme="majorBidi" w:cstheme="majorBidi"/>
          <w:sz w:val="20"/>
          <w:szCs w:val="20"/>
          <w:lang w:val="en-GB"/>
        </w:rPr>
        <w:t>Linguist</w:t>
      </w:r>
      <w:r w:rsidR="00DF1E60" w:rsidRPr="00006467">
        <w:rPr>
          <w:rFonts w:asciiTheme="majorBidi" w:hAnsiTheme="majorBidi" w:cstheme="majorBidi"/>
          <w:sz w:val="20"/>
          <w:szCs w:val="20"/>
          <w:lang w:val="en-GB"/>
        </w:rPr>
        <w:t>s</w:t>
      </w:r>
      <w:proofErr w:type="gramEnd"/>
      <w:r w:rsidR="00DF1E60" w:rsidRPr="00006467">
        <w:rPr>
          <w:rFonts w:asciiTheme="majorBidi" w:hAnsiTheme="majorBidi" w:cstheme="majorBidi"/>
          <w:sz w:val="20"/>
          <w:szCs w:val="20"/>
          <w:lang w:val="en-GB"/>
        </w:rPr>
        <w:t xml:space="preserve"> claim that the more similarities</w:t>
      </w:r>
      <w:r w:rsidRPr="00006467">
        <w:rPr>
          <w:rFonts w:asciiTheme="majorBidi" w:hAnsiTheme="majorBidi" w:cstheme="majorBidi"/>
          <w:sz w:val="20"/>
          <w:szCs w:val="20"/>
          <w:lang w:val="en-GB"/>
        </w:rPr>
        <w:t xml:space="preserve"> that the L1 has with English, the more likely it is that the speaker will be able to speak like a native speaker of English. However, if there are a lot differences between the two languages, achieving Standard English pronunciation will be more difficult if not impossible. Due to this reason, most English language teachers feel that to teach pronunciation is a waste of effort since it is not achievable. Furthermore, they too seem to be having the same problem as their students and therefore, lack the confidence to teach the Standard English pronunciation. </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The more relevant question at this point is how the L1 of the speakers of English affects the English language pronunciation that even those who are involve in the education business as English language teachers are not free from using another variation of English pronunciation when communicating or while teaching in the English language classrooms. </w:t>
      </w:r>
    </w:p>
    <w:p w:rsidR="00246B87" w:rsidRPr="00006467" w:rsidRDefault="00246B87" w:rsidP="0001146F">
      <w:pPr>
        <w:jc w:val="both"/>
        <w:rPr>
          <w:rFonts w:asciiTheme="majorBidi" w:hAnsiTheme="majorBidi" w:cstheme="majorBidi"/>
          <w:b/>
          <w:sz w:val="20"/>
          <w:szCs w:val="20"/>
        </w:rPr>
      </w:pPr>
    </w:p>
    <w:p w:rsidR="00C776DF" w:rsidRPr="00006467" w:rsidRDefault="00C776DF" w:rsidP="0001146F">
      <w:pPr>
        <w:jc w:val="both"/>
        <w:rPr>
          <w:rFonts w:asciiTheme="majorBidi" w:hAnsiTheme="majorBidi" w:cstheme="majorBidi"/>
          <w:b/>
          <w:bCs/>
          <w:sz w:val="20"/>
          <w:szCs w:val="20"/>
          <w:lang w:val="en-GB"/>
        </w:rPr>
      </w:pPr>
      <w:r w:rsidRPr="00006467">
        <w:rPr>
          <w:rFonts w:asciiTheme="majorBidi" w:hAnsiTheme="majorBidi" w:cstheme="majorBidi"/>
          <w:b/>
          <w:bCs/>
          <w:sz w:val="20"/>
          <w:szCs w:val="20"/>
          <w:lang w:val="en-GB"/>
        </w:rPr>
        <w:t>Background of Study</w:t>
      </w:r>
    </w:p>
    <w:p w:rsidR="00C776DF" w:rsidRPr="00006467" w:rsidRDefault="007B047F"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 xml:space="preserve">The issues raised and discussed over the years with regards to the use of RP had always created controversies among English language linguists and educationists. Known purists and perfectionists such as Daniel Jones (1948) and </w:t>
      </w:r>
      <w:proofErr w:type="spellStart"/>
      <w:r w:rsidR="00C776DF" w:rsidRPr="00006467">
        <w:rPr>
          <w:rFonts w:asciiTheme="majorBidi" w:hAnsiTheme="majorBidi" w:cstheme="majorBidi"/>
          <w:sz w:val="20"/>
          <w:szCs w:val="20"/>
          <w:lang w:val="en-GB"/>
        </w:rPr>
        <w:t>Prator</w:t>
      </w:r>
      <w:proofErr w:type="spellEnd"/>
      <w:r w:rsidR="00C776DF" w:rsidRPr="00006467">
        <w:rPr>
          <w:rFonts w:asciiTheme="majorBidi" w:hAnsiTheme="majorBidi" w:cstheme="majorBidi"/>
          <w:sz w:val="20"/>
          <w:szCs w:val="20"/>
          <w:lang w:val="en-GB"/>
        </w:rPr>
        <w:t xml:space="preserve"> (1968) had supported arguments in favour of the British native model or RP. Whilst, Abercrombie (1956, 1965)</w:t>
      </w:r>
      <w:proofErr w:type="gramStart"/>
      <w:r w:rsidR="00C776DF" w:rsidRPr="00006467">
        <w:rPr>
          <w:rFonts w:asciiTheme="majorBidi" w:hAnsiTheme="majorBidi" w:cstheme="majorBidi"/>
          <w:sz w:val="20"/>
          <w:szCs w:val="20"/>
          <w:lang w:val="en-GB"/>
        </w:rPr>
        <w:t xml:space="preserve">,  </w:t>
      </w:r>
      <w:proofErr w:type="spellStart"/>
      <w:r w:rsidR="00C776DF" w:rsidRPr="00006467">
        <w:rPr>
          <w:rFonts w:asciiTheme="majorBidi" w:hAnsiTheme="majorBidi" w:cstheme="majorBidi"/>
          <w:sz w:val="20"/>
          <w:szCs w:val="20"/>
          <w:lang w:val="en-GB"/>
        </w:rPr>
        <w:t>Kachru</w:t>
      </w:r>
      <w:proofErr w:type="spellEnd"/>
      <w:proofErr w:type="gramEnd"/>
      <w:r w:rsidR="00C776DF" w:rsidRPr="00006467">
        <w:rPr>
          <w:rFonts w:asciiTheme="majorBidi" w:hAnsiTheme="majorBidi" w:cstheme="majorBidi"/>
          <w:sz w:val="20"/>
          <w:szCs w:val="20"/>
          <w:lang w:val="en-GB"/>
        </w:rPr>
        <w:t xml:space="preserve"> (1979) and Mary Tay(1982) had opposed the so called RP model. They believed in a more realistic approach towards acceptable English pronunciation and suggested that an indigenous model should be accepted. </w:t>
      </w:r>
      <w:proofErr w:type="spellStart"/>
      <w:r w:rsidR="00C776DF" w:rsidRPr="00006467">
        <w:rPr>
          <w:rFonts w:asciiTheme="majorBidi" w:hAnsiTheme="majorBidi" w:cstheme="majorBidi"/>
          <w:sz w:val="20"/>
          <w:szCs w:val="20"/>
          <w:lang w:val="en-GB"/>
        </w:rPr>
        <w:t>Paroo</w:t>
      </w:r>
      <w:proofErr w:type="spellEnd"/>
      <w:r w:rsidR="006665F8" w:rsidRPr="00006467">
        <w:rPr>
          <w:rFonts w:asciiTheme="majorBidi" w:hAnsiTheme="majorBidi" w:cstheme="majorBidi"/>
          <w:sz w:val="20"/>
          <w:szCs w:val="20"/>
          <w:lang w:val="en-GB"/>
        </w:rPr>
        <w:t xml:space="preserve"> </w:t>
      </w:r>
      <w:proofErr w:type="spellStart"/>
      <w:r w:rsidR="00C776DF" w:rsidRPr="00006467">
        <w:rPr>
          <w:rFonts w:asciiTheme="majorBidi" w:hAnsiTheme="majorBidi" w:cstheme="majorBidi"/>
          <w:sz w:val="20"/>
          <w:szCs w:val="20"/>
          <w:lang w:val="en-GB"/>
        </w:rPr>
        <w:t>Nihalani</w:t>
      </w:r>
      <w:proofErr w:type="spellEnd"/>
      <w:r w:rsidR="00C776DF" w:rsidRPr="00006467">
        <w:rPr>
          <w:rFonts w:asciiTheme="majorBidi" w:hAnsiTheme="majorBidi" w:cstheme="majorBidi"/>
          <w:sz w:val="20"/>
          <w:szCs w:val="20"/>
          <w:lang w:val="en-GB"/>
        </w:rPr>
        <w:t xml:space="preserve"> (1988) who is also one of those who are against RP claims that RP as a ‘normative model’ limits itself to the consideration of communicative intentions to the speakers only. She argued in favour of the communicative model that measures the success of communication by how transactions between speakers are negotiated. RP is what is described as a ‘one-way’ communicative model which fails to consider the hearer or listener as an active participant of the communication process. After all, it is up to the hearer or listener either to accept the speech as successful or reject it as more or less inappropriate (</w:t>
      </w:r>
      <w:proofErr w:type="spellStart"/>
      <w:r w:rsidR="00C776DF" w:rsidRPr="00006467">
        <w:rPr>
          <w:rFonts w:asciiTheme="majorBidi" w:hAnsiTheme="majorBidi" w:cstheme="majorBidi"/>
          <w:sz w:val="20"/>
          <w:szCs w:val="20"/>
          <w:lang w:val="en-GB"/>
        </w:rPr>
        <w:t>Nihalani</w:t>
      </w:r>
      <w:proofErr w:type="gramStart"/>
      <w:r w:rsidR="00C776DF" w:rsidRPr="00006467">
        <w:rPr>
          <w:rFonts w:asciiTheme="majorBidi" w:hAnsiTheme="majorBidi" w:cstheme="majorBidi"/>
          <w:sz w:val="20"/>
          <w:szCs w:val="20"/>
          <w:lang w:val="en-GB"/>
        </w:rPr>
        <w:t>,P</w:t>
      </w:r>
      <w:proofErr w:type="spellEnd"/>
      <w:proofErr w:type="gramEnd"/>
      <w:r w:rsidR="00C776DF" w:rsidRPr="00006467">
        <w:rPr>
          <w:rFonts w:asciiTheme="majorBidi" w:hAnsiTheme="majorBidi" w:cstheme="majorBidi"/>
          <w:sz w:val="20"/>
          <w:szCs w:val="20"/>
          <w:lang w:val="en-GB"/>
        </w:rPr>
        <w:t xml:space="preserve">. 1988). Basically, it means that non–RP pronunciation is and should be accepted if the listener is able to comprehend or understand the message that the speaker is trying to get across. Looking at the English language, it is obvious that there are not many differences between the Standard English </w:t>
      </w:r>
      <w:proofErr w:type="gramStart"/>
      <w:r w:rsidR="00C776DF" w:rsidRPr="00006467">
        <w:rPr>
          <w:rFonts w:asciiTheme="majorBidi" w:hAnsiTheme="majorBidi" w:cstheme="majorBidi"/>
          <w:sz w:val="20"/>
          <w:szCs w:val="20"/>
          <w:lang w:val="en-GB"/>
        </w:rPr>
        <w:t>or</w:t>
      </w:r>
      <w:proofErr w:type="gramEnd"/>
      <w:r w:rsidR="00C776DF" w:rsidRPr="00006467">
        <w:rPr>
          <w:rFonts w:asciiTheme="majorBidi" w:hAnsiTheme="majorBidi" w:cstheme="majorBidi"/>
          <w:sz w:val="20"/>
          <w:szCs w:val="20"/>
          <w:lang w:val="en-GB"/>
        </w:rPr>
        <w:t xml:space="preserve"> RP to the non – RP English being spoken by non – native speakers in terms of morphology, syntax and grammar are concerned.  Most differences however, are very significant and distinguishable when they come to the segmental level of the language especially in the area of phonology. In light of this problem, </w:t>
      </w:r>
      <w:proofErr w:type="spellStart"/>
      <w:r w:rsidR="00C776DF" w:rsidRPr="00006467">
        <w:rPr>
          <w:rFonts w:asciiTheme="majorBidi" w:hAnsiTheme="majorBidi" w:cstheme="majorBidi"/>
          <w:sz w:val="20"/>
          <w:szCs w:val="20"/>
          <w:lang w:val="en-GB"/>
        </w:rPr>
        <w:t>Nihalani</w:t>
      </w:r>
      <w:proofErr w:type="spellEnd"/>
      <w:r w:rsidR="00C776DF" w:rsidRPr="00006467">
        <w:rPr>
          <w:rFonts w:asciiTheme="majorBidi" w:hAnsiTheme="majorBidi" w:cstheme="majorBidi"/>
          <w:sz w:val="20"/>
          <w:szCs w:val="20"/>
          <w:lang w:val="en-GB"/>
        </w:rPr>
        <w:t xml:space="preserve"> (1988) </w:t>
      </w:r>
      <w:r w:rsidR="00C776DF" w:rsidRPr="00006467">
        <w:rPr>
          <w:rFonts w:asciiTheme="majorBidi" w:hAnsiTheme="majorBidi" w:cstheme="majorBidi"/>
          <w:sz w:val="20"/>
          <w:szCs w:val="20"/>
          <w:lang w:val="en-GB"/>
        </w:rPr>
        <w:lastRenderedPageBreak/>
        <w:t>contradicts herself by saying, ‘ideally speaking, the non-native speakers should aim at British Received Pronunciation (BRP), because the standard of the correct usage of the language, whether it is phonology or grammar, is the correct usage prevalent among the educated native speakers”.</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The other important issue with regard to spoken language is the question of intelligibility (</w:t>
      </w:r>
      <w:proofErr w:type="spellStart"/>
      <w:r w:rsidRPr="00006467">
        <w:rPr>
          <w:rFonts w:asciiTheme="majorBidi" w:hAnsiTheme="majorBidi" w:cstheme="majorBidi"/>
          <w:sz w:val="20"/>
          <w:szCs w:val="20"/>
          <w:lang w:val="en-GB"/>
        </w:rPr>
        <w:t>Halliday</w:t>
      </w:r>
      <w:proofErr w:type="spellEnd"/>
      <w:r w:rsidRPr="00006467">
        <w:rPr>
          <w:rFonts w:asciiTheme="majorBidi" w:hAnsiTheme="majorBidi" w:cstheme="majorBidi"/>
          <w:sz w:val="20"/>
          <w:szCs w:val="20"/>
          <w:lang w:val="en-GB"/>
        </w:rPr>
        <w:t>, 1964). It is common knowledge that there are many varieties of the English language being spoken by the native speakers of the language. For example, there are American English, British English, Australian English, Scottish English and many more.  However, these native speakers tend to understand each other regardless of what variety they use. It is as if they are on the same frequency even though they each use a different model of English language pronunciation. Obviously, there exist some common features within the many varieties of English spoken by native speakers which contribute towards facilitating to their mutual intelligibility (</w:t>
      </w:r>
      <w:proofErr w:type="spellStart"/>
      <w:r w:rsidRPr="00006467">
        <w:rPr>
          <w:rFonts w:asciiTheme="majorBidi" w:hAnsiTheme="majorBidi" w:cstheme="majorBidi"/>
          <w:sz w:val="20"/>
          <w:szCs w:val="20"/>
          <w:lang w:val="en-GB"/>
        </w:rPr>
        <w:t>Nihalani</w:t>
      </w:r>
      <w:proofErr w:type="spellEnd"/>
      <w:r w:rsidRPr="00006467">
        <w:rPr>
          <w:rFonts w:asciiTheme="majorBidi" w:hAnsiTheme="majorBidi" w:cstheme="majorBidi"/>
          <w:sz w:val="20"/>
          <w:szCs w:val="20"/>
          <w:lang w:val="en-GB"/>
        </w:rPr>
        <w:t>, 1988).</w:t>
      </w:r>
    </w:p>
    <w:p w:rsidR="00C776DF" w:rsidRPr="00006467" w:rsidRDefault="00C776DF" w:rsidP="0001146F">
      <w:pPr>
        <w:jc w:val="both"/>
        <w:rPr>
          <w:rFonts w:asciiTheme="majorBidi" w:hAnsiTheme="majorBidi" w:cstheme="majorBidi"/>
          <w:color w:val="000000"/>
          <w:sz w:val="20"/>
          <w:szCs w:val="20"/>
          <w:lang w:val="en-GB"/>
        </w:rPr>
      </w:pPr>
      <w:r w:rsidRPr="00006467">
        <w:rPr>
          <w:rFonts w:asciiTheme="majorBidi" w:hAnsiTheme="majorBidi" w:cstheme="majorBidi"/>
          <w:sz w:val="20"/>
          <w:szCs w:val="20"/>
          <w:lang w:val="en-GB"/>
        </w:rPr>
        <w:t xml:space="preserve">Sadly, this is not true when it comes to non–native speakers of English. The features shared by native speakers tend to be absent among non–native speakers of English which would affect the level of intelligibility. Tay (1982), </w:t>
      </w:r>
      <w:proofErr w:type="spellStart"/>
      <w:r w:rsidRPr="00006467">
        <w:rPr>
          <w:rFonts w:asciiTheme="majorBidi" w:hAnsiTheme="majorBidi" w:cstheme="majorBidi"/>
          <w:sz w:val="20"/>
          <w:szCs w:val="20"/>
          <w:lang w:val="en-GB"/>
        </w:rPr>
        <w:t>Bansal</w:t>
      </w:r>
      <w:proofErr w:type="spellEnd"/>
      <w:r w:rsidRPr="00006467">
        <w:rPr>
          <w:rFonts w:asciiTheme="majorBidi" w:hAnsiTheme="majorBidi" w:cstheme="majorBidi"/>
          <w:sz w:val="20"/>
          <w:szCs w:val="20"/>
          <w:lang w:val="en-GB"/>
        </w:rPr>
        <w:t xml:space="preserve"> (1966) in </w:t>
      </w:r>
      <w:proofErr w:type="spellStart"/>
      <w:r w:rsidRPr="00006467">
        <w:rPr>
          <w:rFonts w:asciiTheme="majorBidi" w:hAnsiTheme="majorBidi" w:cstheme="majorBidi"/>
          <w:sz w:val="20"/>
          <w:szCs w:val="20"/>
          <w:lang w:val="en-GB"/>
        </w:rPr>
        <w:t>Nihalani</w:t>
      </w:r>
      <w:proofErr w:type="spellEnd"/>
      <w:r w:rsidRPr="00006467">
        <w:rPr>
          <w:rFonts w:asciiTheme="majorBidi" w:hAnsiTheme="majorBidi" w:cstheme="majorBidi"/>
          <w:sz w:val="20"/>
          <w:szCs w:val="20"/>
          <w:lang w:val="en-GB"/>
        </w:rPr>
        <w:t xml:space="preserve"> (1988) had identified that non–native varieties deviate at the segmental level. Their researches concentrated mostly on how a non–native accent deviates from a particular native accent such as Singaporean English and RP, Taiwanese English and American English and even, Fijian English and Australian English. This is most probably the most important aspect that needs to be considered. It is not the question of whether or not the use of RP is acceptable, or the marking of identity as mentioned by Tay and Gupta (1983), Richards (1979) and Wong (1987) among others, but the question of intelligibility which could bring about confusion and misunderstanding among speakers of English either between native and non–native, or non–native and non–native. Brown (1988) after studying the English in Malaysia and Singapore (EMS) identified four types of distinguishable differences, or variation from the RP.</w:t>
      </w:r>
    </w:p>
    <w:p w:rsidR="00C776DF" w:rsidRPr="00006467" w:rsidRDefault="00C776DF" w:rsidP="00C776DF">
      <w:pPr>
        <w:ind w:right="567"/>
        <w:jc w:val="both"/>
        <w:rPr>
          <w:rFonts w:asciiTheme="majorBidi" w:hAnsiTheme="majorBidi" w:cstheme="majorBidi"/>
          <w:sz w:val="20"/>
          <w:szCs w:val="20"/>
          <w:lang w:val="en-GB"/>
        </w:rPr>
      </w:pPr>
    </w:p>
    <w:p w:rsidR="00C776DF" w:rsidRPr="00006467" w:rsidRDefault="00C776DF" w:rsidP="00C776DF">
      <w:pPr>
        <w:jc w:val="both"/>
        <w:rPr>
          <w:rFonts w:asciiTheme="majorBidi" w:hAnsiTheme="majorBidi" w:cstheme="majorBidi"/>
          <w:b/>
          <w:sz w:val="20"/>
          <w:szCs w:val="20"/>
        </w:rPr>
      </w:pPr>
    </w:p>
    <w:p w:rsidR="00246B87" w:rsidRPr="003A4C06" w:rsidRDefault="00246B87" w:rsidP="000E195A">
      <w:pPr>
        <w:spacing w:after="120"/>
        <w:rPr>
          <w:rFonts w:asciiTheme="majorBidi" w:hAnsiTheme="majorBidi" w:cstheme="majorBidi"/>
          <w:b/>
        </w:rPr>
      </w:pPr>
      <w:r w:rsidRPr="003A4C06">
        <w:rPr>
          <w:rFonts w:asciiTheme="majorBidi" w:hAnsiTheme="majorBidi" w:cstheme="majorBidi"/>
          <w:b/>
        </w:rPr>
        <w:t>R</w:t>
      </w:r>
      <w:r w:rsidR="003A4C06">
        <w:rPr>
          <w:rFonts w:asciiTheme="majorBidi" w:hAnsiTheme="majorBidi" w:cstheme="majorBidi"/>
          <w:b/>
        </w:rPr>
        <w:t xml:space="preserve">esearch </w:t>
      </w:r>
      <w:r w:rsidRPr="003A4C06">
        <w:rPr>
          <w:rFonts w:asciiTheme="majorBidi" w:hAnsiTheme="majorBidi" w:cstheme="majorBidi"/>
          <w:b/>
        </w:rPr>
        <w:t>M</w:t>
      </w:r>
      <w:r w:rsidR="003A4C06">
        <w:rPr>
          <w:rFonts w:asciiTheme="majorBidi" w:hAnsiTheme="majorBidi" w:cstheme="majorBidi"/>
          <w:b/>
        </w:rPr>
        <w:t>ethod</w:t>
      </w:r>
    </w:p>
    <w:p w:rsidR="00C776DF" w:rsidRPr="00006467" w:rsidRDefault="007B047F" w:rsidP="00BB3EA8">
      <w:pPr>
        <w:autoSpaceDE w:val="0"/>
        <w:autoSpaceDN w:val="0"/>
        <w:adjustRightInd w:val="0"/>
        <w:spacing w:before="120"/>
        <w:jc w:val="both"/>
        <w:rPr>
          <w:rFonts w:asciiTheme="majorBidi" w:hAnsiTheme="majorBidi" w:cstheme="majorBidi"/>
          <w:sz w:val="20"/>
          <w:szCs w:val="20"/>
          <w:lang w:val="en-MY" w:eastAsia="en-MY"/>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 xml:space="preserve">This research is qualitative in nature using ethnographic case study method. </w:t>
      </w:r>
      <w:proofErr w:type="spellStart"/>
      <w:r w:rsidR="00C776DF" w:rsidRPr="00006467">
        <w:rPr>
          <w:rFonts w:asciiTheme="majorBidi" w:hAnsiTheme="majorBidi" w:cstheme="majorBidi"/>
          <w:sz w:val="20"/>
          <w:szCs w:val="20"/>
          <w:lang w:val="en-MY" w:eastAsia="en-MY"/>
        </w:rPr>
        <w:t>LeCompte</w:t>
      </w:r>
      <w:proofErr w:type="spellEnd"/>
      <w:r w:rsidR="00C776DF" w:rsidRPr="00006467">
        <w:rPr>
          <w:rFonts w:asciiTheme="majorBidi" w:hAnsiTheme="majorBidi" w:cstheme="majorBidi"/>
          <w:sz w:val="20"/>
          <w:szCs w:val="20"/>
          <w:lang w:val="en-MY" w:eastAsia="en-MY"/>
        </w:rPr>
        <w:t xml:space="preserve"> and </w:t>
      </w:r>
      <w:proofErr w:type="spellStart"/>
      <w:r w:rsidR="00C776DF" w:rsidRPr="00006467">
        <w:rPr>
          <w:rFonts w:asciiTheme="majorBidi" w:hAnsiTheme="majorBidi" w:cstheme="majorBidi"/>
          <w:sz w:val="20"/>
          <w:szCs w:val="20"/>
          <w:lang w:val="en-MY" w:eastAsia="en-MY"/>
        </w:rPr>
        <w:t>Schensel</w:t>
      </w:r>
      <w:proofErr w:type="spellEnd"/>
      <w:r w:rsidR="00C776DF" w:rsidRPr="00006467">
        <w:rPr>
          <w:rFonts w:asciiTheme="majorBidi" w:hAnsiTheme="majorBidi" w:cstheme="majorBidi"/>
          <w:sz w:val="20"/>
          <w:szCs w:val="20"/>
          <w:lang w:val="en-MY" w:eastAsia="en-MY"/>
        </w:rPr>
        <w:t xml:space="preserve"> (1999) have detailed appropriate times to use ethnographic methods. They suggest the use of ethnography “when the problem is clear, but its causes are not well understood” (p30-31). F</w:t>
      </w:r>
      <w:r w:rsidR="005D7515" w:rsidRPr="00006467">
        <w:rPr>
          <w:rFonts w:asciiTheme="majorBidi" w:hAnsiTheme="majorBidi" w:cstheme="majorBidi"/>
          <w:sz w:val="20"/>
          <w:szCs w:val="20"/>
          <w:lang w:val="en-MY" w:eastAsia="en-MY"/>
        </w:rPr>
        <w:t xml:space="preserve">ollowing this advice, </w:t>
      </w:r>
      <w:proofErr w:type="gramStart"/>
      <w:r w:rsidR="007E5009">
        <w:rPr>
          <w:rFonts w:asciiTheme="majorBidi" w:hAnsiTheme="majorBidi" w:cstheme="majorBidi"/>
          <w:sz w:val="20"/>
          <w:szCs w:val="20"/>
          <w:lang w:val="en-MY" w:eastAsia="en-MY"/>
        </w:rPr>
        <w:t>We</w:t>
      </w:r>
      <w:proofErr w:type="gramEnd"/>
      <w:r w:rsidR="005D7515" w:rsidRPr="00006467">
        <w:rPr>
          <w:rFonts w:asciiTheme="majorBidi" w:hAnsiTheme="majorBidi" w:cstheme="majorBidi"/>
          <w:sz w:val="20"/>
          <w:szCs w:val="20"/>
          <w:lang w:val="en-MY" w:eastAsia="en-MY"/>
        </w:rPr>
        <w:t xml:space="preserve"> used</w:t>
      </w:r>
      <w:r w:rsidR="00C776DF" w:rsidRPr="00006467">
        <w:rPr>
          <w:rFonts w:asciiTheme="majorBidi" w:hAnsiTheme="majorBidi" w:cstheme="majorBidi"/>
          <w:sz w:val="20"/>
          <w:szCs w:val="20"/>
          <w:lang w:val="en-MY" w:eastAsia="en-MY"/>
        </w:rPr>
        <w:t xml:space="preserve"> components of ethnography to investigate the possible factors that lead to phonological variations in the consonant that develops as a result of student/teacher interactions. It is important to see student/teacher relationships ethnographically to properly understand how such variations complicates/eases intelligibility of the standard English pronunciation for ethnic </w:t>
      </w:r>
      <w:proofErr w:type="spellStart"/>
      <w:r w:rsidR="00C776DF" w:rsidRPr="00006467">
        <w:rPr>
          <w:rFonts w:asciiTheme="majorBidi" w:hAnsiTheme="majorBidi" w:cstheme="majorBidi"/>
          <w:sz w:val="20"/>
          <w:szCs w:val="20"/>
          <w:lang w:val="en-MY" w:eastAsia="en-MY"/>
        </w:rPr>
        <w:t>Kadazan</w:t>
      </w:r>
      <w:proofErr w:type="spellEnd"/>
      <w:r w:rsidR="00C776DF" w:rsidRPr="00006467">
        <w:rPr>
          <w:rFonts w:asciiTheme="majorBidi" w:hAnsiTheme="majorBidi" w:cstheme="majorBidi"/>
          <w:sz w:val="20"/>
          <w:szCs w:val="20"/>
          <w:lang w:val="en-MY" w:eastAsia="en-MY"/>
        </w:rPr>
        <w:t xml:space="preserve"> ESL teacher from the teachers’ own perspectives. </w:t>
      </w:r>
      <w:r w:rsidR="007E5009">
        <w:rPr>
          <w:rFonts w:asciiTheme="majorBidi" w:hAnsiTheme="majorBidi" w:cstheme="majorBidi"/>
          <w:sz w:val="20"/>
          <w:szCs w:val="20"/>
          <w:lang w:val="en-MY" w:eastAsia="en-MY"/>
        </w:rPr>
        <w:t>We</w:t>
      </w:r>
      <w:r w:rsidR="00C776DF" w:rsidRPr="00006467">
        <w:rPr>
          <w:rFonts w:asciiTheme="majorBidi" w:hAnsiTheme="majorBidi" w:cstheme="majorBidi"/>
          <w:sz w:val="20"/>
          <w:szCs w:val="20"/>
          <w:lang w:val="en-MY" w:eastAsia="en-MY"/>
        </w:rPr>
        <w:t xml:space="preserve"> will use several of the ethnographic methods as suggested by </w:t>
      </w:r>
      <w:proofErr w:type="spellStart"/>
      <w:r w:rsidR="00C776DF" w:rsidRPr="00006467">
        <w:rPr>
          <w:rFonts w:asciiTheme="majorBidi" w:hAnsiTheme="majorBidi" w:cstheme="majorBidi"/>
          <w:sz w:val="20"/>
          <w:szCs w:val="20"/>
          <w:lang w:val="en-MY" w:eastAsia="en-MY"/>
        </w:rPr>
        <w:t>LeCompte</w:t>
      </w:r>
      <w:proofErr w:type="spellEnd"/>
      <w:r w:rsidR="00C776DF" w:rsidRPr="00006467">
        <w:rPr>
          <w:rFonts w:asciiTheme="majorBidi" w:hAnsiTheme="majorBidi" w:cstheme="majorBidi"/>
          <w:sz w:val="20"/>
          <w:szCs w:val="20"/>
          <w:lang w:val="en-MY" w:eastAsia="en-MY"/>
        </w:rPr>
        <w:t xml:space="preserve"> and </w:t>
      </w:r>
      <w:proofErr w:type="spellStart"/>
      <w:r w:rsidR="00C776DF" w:rsidRPr="00006467">
        <w:rPr>
          <w:rFonts w:asciiTheme="majorBidi" w:hAnsiTheme="majorBidi" w:cstheme="majorBidi"/>
          <w:sz w:val="20"/>
          <w:szCs w:val="20"/>
          <w:lang w:val="en-MY" w:eastAsia="en-MY"/>
        </w:rPr>
        <w:t>Schensel</w:t>
      </w:r>
      <w:proofErr w:type="spellEnd"/>
      <w:r w:rsidR="00C776DF" w:rsidRPr="00006467">
        <w:rPr>
          <w:rFonts w:asciiTheme="majorBidi" w:hAnsiTheme="majorBidi" w:cstheme="majorBidi"/>
          <w:sz w:val="20"/>
          <w:szCs w:val="20"/>
          <w:lang w:val="en-MY" w:eastAsia="en-MY"/>
        </w:rPr>
        <w:t xml:space="preserve"> (1999): face to face interaction with participants, </w:t>
      </w:r>
      <w:r w:rsidR="00C776DF" w:rsidRPr="00006467">
        <w:rPr>
          <w:rFonts w:asciiTheme="majorBidi" w:hAnsiTheme="majorBidi" w:cstheme="majorBidi"/>
          <w:sz w:val="20"/>
          <w:szCs w:val="20"/>
          <w:lang w:val="en-MY" w:eastAsia="en-MY"/>
        </w:rPr>
        <w:lastRenderedPageBreak/>
        <w:t xml:space="preserve">presentation of accurate reflections of the participants’ perspective and </w:t>
      </w:r>
      <w:proofErr w:type="spellStart"/>
      <w:r w:rsidR="00C776DF" w:rsidRPr="00006467">
        <w:rPr>
          <w:rFonts w:asciiTheme="majorBidi" w:hAnsiTheme="majorBidi" w:cstheme="majorBidi"/>
          <w:sz w:val="20"/>
          <w:szCs w:val="20"/>
          <w:lang w:val="en-MY" w:eastAsia="en-MY"/>
        </w:rPr>
        <w:t>behavior</w:t>
      </w:r>
      <w:proofErr w:type="spellEnd"/>
      <w:r w:rsidR="00C776DF" w:rsidRPr="00006467">
        <w:rPr>
          <w:rFonts w:asciiTheme="majorBidi" w:hAnsiTheme="majorBidi" w:cstheme="majorBidi"/>
          <w:sz w:val="20"/>
          <w:szCs w:val="20"/>
          <w:lang w:val="en-MY" w:eastAsia="en-MY"/>
        </w:rPr>
        <w:t xml:space="preserve">, and explanations of how people think, believe, and behave. The particular phonological components in my study are at segmental level. In my study, the dynamics of the researcher/participant relationship are unique. Trust was established (and is on-going) between the </w:t>
      </w:r>
      <w:r w:rsidR="003413CF">
        <w:rPr>
          <w:rFonts w:asciiTheme="majorBidi" w:hAnsiTheme="majorBidi" w:cstheme="majorBidi"/>
          <w:sz w:val="20"/>
          <w:szCs w:val="20"/>
          <w:lang w:val="en-MY" w:eastAsia="en-MY"/>
        </w:rPr>
        <w:t>researchers</w:t>
      </w:r>
      <w:r w:rsidR="00C776DF" w:rsidRPr="00006467">
        <w:rPr>
          <w:rFonts w:asciiTheme="majorBidi" w:hAnsiTheme="majorBidi" w:cstheme="majorBidi"/>
          <w:sz w:val="20"/>
          <w:szCs w:val="20"/>
          <w:lang w:val="en-MY" w:eastAsia="en-MY"/>
        </w:rPr>
        <w:t xml:space="preserve"> and the participants prior to the study. Ratcliff (1994) asserts that ethnography emphasizes the reconstruction or re-creation of peoples’ </w:t>
      </w:r>
      <w:proofErr w:type="spellStart"/>
      <w:r w:rsidR="00C776DF" w:rsidRPr="00006467">
        <w:rPr>
          <w:rFonts w:asciiTheme="majorBidi" w:hAnsiTheme="majorBidi" w:cstheme="majorBidi"/>
          <w:sz w:val="20"/>
          <w:szCs w:val="20"/>
          <w:lang w:val="en-MY" w:eastAsia="en-MY"/>
        </w:rPr>
        <w:t>behavior</w:t>
      </w:r>
      <w:proofErr w:type="spellEnd"/>
      <w:r w:rsidR="00C776DF" w:rsidRPr="00006467">
        <w:rPr>
          <w:rFonts w:asciiTheme="majorBidi" w:hAnsiTheme="majorBidi" w:cstheme="majorBidi"/>
          <w:sz w:val="20"/>
          <w:szCs w:val="20"/>
          <w:lang w:val="en-MY" w:eastAsia="en-MY"/>
        </w:rPr>
        <w:t xml:space="preserve"> from their own perspective. The participants’ point of view is extended through generalized questions that, through the course of the research, narrow and become more specific. My study, although not as lengthy, is typical of ethnographic studies, and ethnographic in the sense that it, too, will begin the telling of general stories that eventually narrow in on specific teacher oral production data from the classroom interactions as well as from the individual interviews. Likewise, this study is ethnographic in nature due to the use of ethnographic assumptions in the interview style and in the data analysis. </w:t>
      </w:r>
      <w:proofErr w:type="spellStart"/>
      <w:r w:rsidR="00C776DF" w:rsidRPr="00006467">
        <w:rPr>
          <w:rFonts w:asciiTheme="majorBidi" w:hAnsiTheme="majorBidi" w:cstheme="majorBidi"/>
          <w:sz w:val="20"/>
          <w:szCs w:val="20"/>
          <w:lang w:val="en-MY" w:eastAsia="en-MY"/>
        </w:rPr>
        <w:t>Spradley</w:t>
      </w:r>
      <w:proofErr w:type="spellEnd"/>
      <w:r w:rsidR="00C776DF" w:rsidRPr="00006467">
        <w:rPr>
          <w:rFonts w:asciiTheme="majorBidi" w:hAnsiTheme="majorBidi" w:cstheme="majorBidi"/>
          <w:sz w:val="20"/>
          <w:szCs w:val="20"/>
          <w:lang w:val="en-MY" w:eastAsia="en-MY"/>
        </w:rPr>
        <w:t xml:space="preserve"> (1979) remarks that ethnography means “learning from other people” (p.3) The interviews and audio recording of classroom interactions, and data analysis resulting from this study do just that; the researcher</w:t>
      </w:r>
      <w:r w:rsidR="003413CF">
        <w:rPr>
          <w:rFonts w:asciiTheme="majorBidi" w:hAnsiTheme="majorBidi" w:cstheme="majorBidi"/>
          <w:sz w:val="20"/>
          <w:szCs w:val="20"/>
          <w:lang w:val="en-MY" w:eastAsia="en-MY"/>
        </w:rPr>
        <w:t>s</w:t>
      </w:r>
      <w:r w:rsidR="00C776DF" w:rsidRPr="00006467">
        <w:rPr>
          <w:rFonts w:asciiTheme="majorBidi" w:hAnsiTheme="majorBidi" w:cstheme="majorBidi"/>
          <w:sz w:val="20"/>
          <w:szCs w:val="20"/>
          <w:lang w:val="en-MY" w:eastAsia="en-MY"/>
        </w:rPr>
        <w:t xml:space="preserve"> </w:t>
      </w:r>
      <w:r w:rsidR="003413CF">
        <w:rPr>
          <w:rFonts w:asciiTheme="majorBidi" w:hAnsiTheme="majorBidi" w:cstheme="majorBidi"/>
          <w:sz w:val="20"/>
          <w:szCs w:val="20"/>
          <w:lang w:val="en-MY" w:eastAsia="en-MY"/>
        </w:rPr>
        <w:t>are</w:t>
      </w:r>
      <w:r w:rsidR="00C776DF" w:rsidRPr="00006467">
        <w:rPr>
          <w:rFonts w:asciiTheme="majorBidi" w:hAnsiTheme="majorBidi" w:cstheme="majorBidi"/>
          <w:sz w:val="20"/>
          <w:szCs w:val="20"/>
          <w:lang w:val="en-MY" w:eastAsia="en-MY"/>
        </w:rPr>
        <w:t xml:space="preserve"> the</w:t>
      </w:r>
      <w:r w:rsidR="003413CF">
        <w:rPr>
          <w:rFonts w:asciiTheme="majorBidi" w:hAnsiTheme="majorBidi" w:cstheme="majorBidi"/>
          <w:sz w:val="20"/>
          <w:szCs w:val="20"/>
          <w:lang w:val="en-MY" w:eastAsia="en-MY"/>
        </w:rPr>
        <w:t>mselves</w:t>
      </w:r>
      <w:r w:rsidR="00C776DF" w:rsidRPr="00006467">
        <w:rPr>
          <w:rFonts w:asciiTheme="majorBidi" w:hAnsiTheme="majorBidi" w:cstheme="majorBidi"/>
          <w:sz w:val="20"/>
          <w:szCs w:val="20"/>
          <w:lang w:val="en-MY" w:eastAsia="en-MY"/>
        </w:rPr>
        <w:t xml:space="preserve">, and the goal is to illustrate, in a meaningful way, the phonetic articulations of </w:t>
      </w:r>
      <w:proofErr w:type="spellStart"/>
      <w:r w:rsidR="00C776DF" w:rsidRPr="00006467">
        <w:rPr>
          <w:rFonts w:asciiTheme="majorBidi" w:hAnsiTheme="majorBidi" w:cstheme="majorBidi"/>
          <w:sz w:val="20"/>
          <w:szCs w:val="20"/>
          <w:lang w:val="en-MY" w:eastAsia="en-MY"/>
        </w:rPr>
        <w:t>Kadazan</w:t>
      </w:r>
      <w:proofErr w:type="spellEnd"/>
      <w:r w:rsidR="00C776DF" w:rsidRPr="00006467">
        <w:rPr>
          <w:rFonts w:asciiTheme="majorBidi" w:hAnsiTheme="majorBidi" w:cstheme="majorBidi"/>
          <w:sz w:val="20"/>
          <w:szCs w:val="20"/>
          <w:lang w:val="en-MY" w:eastAsia="en-MY"/>
        </w:rPr>
        <w:t xml:space="preserve"> ESL teachers in a </w:t>
      </w:r>
      <w:proofErr w:type="spellStart"/>
      <w:r w:rsidR="00C776DF" w:rsidRPr="00006467">
        <w:rPr>
          <w:rFonts w:asciiTheme="majorBidi" w:hAnsiTheme="majorBidi" w:cstheme="majorBidi"/>
          <w:sz w:val="20"/>
          <w:szCs w:val="20"/>
          <w:lang w:val="en-MY" w:eastAsia="en-MY"/>
        </w:rPr>
        <w:t>Kadazan</w:t>
      </w:r>
      <w:proofErr w:type="spellEnd"/>
      <w:r w:rsidR="00C776DF" w:rsidRPr="00006467">
        <w:rPr>
          <w:rFonts w:asciiTheme="majorBidi" w:hAnsiTheme="majorBidi" w:cstheme="majorBidi"/>
          <w:sz w:val="20"/>
          <w:szCs w:val="20"/>
          <w:lang w:val="en-MY" w:eastAsia="en-MY"/>
        </w:rPr>
        <w:t xml:space="preserve"> community school. </w:t>
      </w:r>
      <w:proofErr w:type="spellStart"/>
      <w:r w:rsidR="00C776DF" w:rsidRPr="00006467">
        <w:rPr>
          <w:rFonts w:asciiTheme="majorBidi" w:hAnsiTheme="majorBidi" w:cstheme="majorBidi"/>
          <w:sz w:val="20"/>
          <w:szCs w:val="20"/>
          <w:lang w:val="en-MY" w:eastAsia="en-MY"/>
        </w:rPr>
        <w:t>Bogdan</w:t>
      </w:r>
      <w:proofErr w:type="spellEnd"/>
      <w:r w:rsidR="00C776DF" w:rsidRPr="00006467">
        <w:rPr>
          <w:rFonts w:asciiTheme="majorBidi" w:hAnsiTheme="majorBidi" w:cstheme="majorBidi"/>
          <w:sz w:val="20"/>
          <w:szCs w:val="20"/>
          <w:lang w:val="en-MY" w:eastAsia="en-MY"/>
        </w:rPr>
        <w:t xml:space="preserve"> and </w:t>
      </w:r>
      <w:proofErr w:type="spellStart"/>
      <w:r w:rsidR="00C776DF" w:rsidRPr="00006467">
        <w:rPr>
          <w:rFonts w:asciiTheme="majorBidi" w:hAnsiTheme="majorBidi" w:cstheme="majorBidi"/>
          <w:sz w:val="20"/>
          <w:szCs w:val="20"/>
          <w:lang w:val="en-MY" w:eastAsia="en-MY"/>
        </w:rPr>
        <w:t>Bilken</w:t>
      </w:r>
      <w:proofErr w:type="spellEnd"/>
      <w:r w:rsidR="00C776DF" w:rsidRPr="00006467">
        <w:rPr>
          <w:rFonts w:asciiTheme="majorBidi" w:hAnsiTheme="majorBidi" w:cstheme="majorBidi"/>
          <w:sz w:val="20"/>
          <w:szCs w:val="20"/>
          <w:lang w:val="en-MY" w:eastAsia="en-MY"/>
        </w:rPr>
        <w:t xml:space="preserve"> (1982) define ethnography as, “thick description” </w:t>
      </w:r>
      <w:r w:rsidR="00992C44" w:rsidRPr="00006467">
        <w:rPr>
          <w:rFonts w:asciiTheme="majorBidi" w:hAnsiTheme="majorBidi" w:cstheme="majorBidi"/>
          <w:sz w:val="20"/>
          <w:szCs w:val="20"/>
          <w:lang w:val="en-MY" w:eastAsia="en-MY"/>
        </w:rPr>
        <w:t>(p.36), and state the following</w:t>
      </w:r>
      <w:r w:rsidR="00C776DF" w:rsidRPr="00006467">
        <w:rPr>
          <w:rFonts w:asciiTheme="majorBidi" w:hAnsiTheme="majorBidi" w:cstheme="majorBidi"/>
          <w:sz w:val="20"/>
          <w:szCs w:val="20"/>
          <w:lang w:val="en-MY" w:eastAsia="en-MY"/>
        </w:rPr>
        <w:t xml:space="preserve">: Ethnography, then, is “thick description”. What the ethnographer is faced with when culture is examined from [the </w:t>
      </w:r>
      <w:proofErr w:type="spellStart"/>
      <w:r w:rsidR="00C776DF" w:rsidRPr="00006467">
        <w:rPr>
          <w:rFonts w:asciiTheme="majorBidi" w:hAnsiTheme="majorBidi" w:cstheme="majorBidi"/>
          <w:sz w:val="20"/>
          <w:szCs w:val="20"/>
          <w:lang w:val="en-MY" w:eastAsia="en-MY"/>
        </w:rPr>
        <w:t>emic</w:t>
      </w:r>
      <w:proofErr w:type="spellEnd"/>
      <w:r w:rsidR="00C776DF" w:rsidRPr="00006467">
        <w:rPr>
          <w:rFonts w:asciiTheme="majorBidi" w:hAnsiTheme="majorBidi" w:cstheme="majorBidi"/>
          <w:sz w:val="20"/>
          <w:szCs w:val="20"/>
          <w:lang w:val="en-MY" w:eastAsia="en-MY"/>
        </w:rPr>
        <w:t xml:space="preserve">] </w:t>
      </w:r>
      <w:r w:rsidR="00992C44" w:rsidRPr="00006467">
        <w:rPr>
          <w:rFonts w:asciiTheme="majorBidi" w:hAnsiTheme="majorBidi" w:cstheme="majorBidi"/>
          <w:sz w:val="20"/>
          <w:szCs w:val="20"/>
          <w:lang w:val="en-MY" w:eastAsia="en-MY"/>
        </w:rPr>
        <w:t xml:space="preserve">outsider’s </w:t>
      </w:r>
      <w:r w:rsidR="00C776DF" w:rsidRPr="00006467">
        <w:rPr>
          <w:rFonts w:asciiTheme="majorBidi" w:hAnsiTheme="majorBidi" w:cstheme="majorBidi"/>
          <w:sz w:val="20"/>
          <w:szCs w:val="20"/>
          <w:lang w:val="en-MY" w:eastAsia="en-MY"/>
        </w:rPr>
        <w:t xml:space="preserve">perspective is a series of interpretations of life, common-sense understandings, which are complex and difficult to separate from each other. The ethnographer’s goals are to share in the meaning that the cultural participants take for granted and then to depict new understandings for the reader and for outsiders (p.36). </w:t>
      </w:r>
      <w:proofErr w:type="spellStart"/>
      <w:r w:rsidR="00C776DF" w:rsidRPr="00006467">
        <w:rPr>
          <w:rFonts w:asciiTheme="majorBidi" w:hAnsiTheme="majorBidi" w:cstheme="majorBidi"/>
          <w:sz w:val="20"/>
          <w:szCs w:val="20"/>
          <w:lang w:val="en-MY" w:eastAsia="en-MY"/>
        </w:rPr>
        <w:t>LeCompte</w:t>
      </w:r>
      <w:proofErr w:type="spellEnd"/>
      <w:r w:rsidR="00C776DF" w:rsidRPr="00006467">
        <w:rPr>
          <w:rFonts w:asciiTheme="majorBidi" w:hAnsiTheme="majorBidi" w:cstheme="majorBidi"/>
          <w:sz w:val="20"/>
          <w:szCs w:val="20"/>
          <w:lang w:val="en-MY" w:eastAsia="en-MY"/>
        </w:rPr>
        <w:t xml:space="preserve"> and </w:t>
      </w:r>
      <w:proofErr w:type="spellStart"/>
      <w:r w:rsidR="00C776DF" w:rsidRPr="00006467">
        <w:rPr>
          <w:rFonts w:asciiTheme="majorBidi" w:hAnsiTheme="majorBidi" w:cstheme="majorBidi"/>
          <w:sz w:val="20"/>
          <w:szCs w:val="20"/>
          <w:lang w:val="en-MY" w:eastAsia="en-MY"/>
        </w:rPr>
        <w:t>Schensel</w:t>
      </w:r>
      <w:proofErr w:type="spellEnd"/>
      <w:r w:rsidR="00C776DF" w:rsidRPr="00006467">
        <w:rPr>
          <w:rFonts w:asciiTheme="majorBidi" w:hAnsiTheme="majorBidi" w:cstheme="majorBidi"/>
          <w:sz w:val="20"/>
          <w:szCs w:val="20"/>
          <w:lang w:val="en-MY" w:eastAsia="en-MY"/>
        </w:rPr>
        <w:t xml:space="preserve"> (1999) note several similarities in case study and ethnography. The similarities include: performing research on phenomena in the setting in which it occurs, investigating what is “really” going on under the surface of appearances, and intense time commitments. Additionally, both ethnographies and case studies gather data through face-to-face interactions, participant observation, and in-depth interviews (</w:t>
      </w:r>
      <w:proofErr w:type="spellStart"/>
      <w:r w:rsidR="00C776DF" w:rsidRPr="00006467">
        <w:rPr>
          <w:rFonts w:asciiTheme="majorBidi" w:hAnsiTheme="majorBidi" w:cstheme="majorBidi"/>
          <w:sz w:val="20"/>
          <w:szCs w:val="20"/>
          <w:lang w:val="en-MY" w:eastAsia="en-MY"/>
        </w:rPr>
        <w:t>LeCompte&amp;Schensel</w:t>
      </w:r>
      <w:proofErr w:type="spellEnd"/>
      <w:r w:rsidR="00C776DF" w:rsidRPr="00006467">
        <w:rPr>
          <w:rFonts w:asciiTheme="majorBidi" w:hAnsiTheme="majorBidi" w:cstheme="majorBidi"/>
          <w:sz w:val="20"/>
          <w:szCs w:val="20"/>
          <w:lang w:val="en-MY" w:eastAsia="en-MY"/>
        </w:rPr>
        <w:t xml:space="preserve">, 1999; Ratcliff, 1994; </w:t>
      </w:r>
      <w:proofErr w:type="spellStart"/>
      <w:r w:rsidR="00C776DF" w:rsidRPr="00006467">
        <w:rPr>
          <w:rFonts w:asciiTheme="majorBidi" w:hAnsiTheme="majorBidi" w:cstheme="majorBidi"/>
          <w:sz w:val="20"/>
          <w:szCs w:val="20"/>
          <w:lang w:val="en-MY" w:eastAsia="en-MY"/>
        </w:rPr>
        <w:t>Bogdan&amp;Bilken</w:t>
      </w:r>
      <w:proofErr w:type="spellEnd"/>
      <w:r w:rsidR="00C776DF" w:rsidRPr="00006467">
        <w:rPr>
          <w:rFonts w:asciiTheme="majorBidi" w:hAnsiTheme="majorBidi" w:cstheme="majorBidi"/>
          <w:sz w:val="20"/>
          <w:szCs w:val="20"/>
          <w:lang w:val="en-MY" w:eastAsia="en-MY"/>
        </w:rPr>
        <w:t>, 1982).</w:t>
      </w:r>
    </w:p>
    <w:p w:rsidR="00C776DF" w:rsidRPr="00006467" w:rsidRDefault="00C776DF" w:rsidP="0001146F">
      <w:pPr>
        <w:jc w:val="both"/>
        <w:rPr>
          <w:rFonts w:asciiTheme="majorBidi" w:hAnsiTheme="majorBidi" w:cstheme="majorBidi"/>
          <w:b/>
          <w:color w:val="000000"/>
          <w:sz w:val="20"/>
          <w:szCs w:val="20"/>
          <w:lang w:val="en-GB"/>
        </w:rPr>
      </w:pPr>
    </w:p>
    <w:p w:rsidR="00C776DF" w:rsidRPr="00006467" w:rsidRDefault="00C776DF" w:rsidP="0001146F">
      <w:pPr>
        <w:jc w:val="both"/>
        <w:rPr>
          <w:rFonts w:asciiTheme="majorBidi" w:hAnsiTheme="majorBidi" w:cstheme="majorBidi"/>
          <w:b/>
          <w:bCs/>
          <w:sz w:val="20"/>
          <w:szCs w:val="20"/>
          <w:lang w:val="en-GB"/>
        </w:rPr>
      </w:pPr>
      <w:r w:rsidRPr="00006467">
        <w:rPr>
          <w:rFonts w:asciiTheme="majorBidi" w:hAnsiTheme="majorBidi" w:cstheme="majorBidi"/>
          <w:b/>
          <w:bCs/>
          <w:sz w:val="20"/>
          <w:szCs w:val="20"/>
          <w:lang w:val="en-GB"/>
        </w:rPr>
        <w:t>Research Procedure</w:t>
      </w:r>
    </w:p>
    <w:p w:rsidR="00C776DF" w:rsidRPr="00006467" w:rsidRDefault="007B047F"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 xml:space="preserve">The basic procedures involved in conducting the research are </w:t>
      </w:r>
      <w:r w:rsidR="00C776DF" w:rsidRPr="00006467">
        <w:rPr>
          <w:rFonts w:asciiTheme="majorBidi" w:hAnsiTheme="majorBidi" w:cstheme="majorBidi"/>
          <w:i/>
          <w:sz w:val="20"/>
          <w:szCs w:val="20"/>
          <w:lang w:val="en-GB"/>
        </w:rPr>
        <w:t>planning</w:t>
      </w:r>
      <w:r w:rsidR="00C776DF" w:rsidRPr="00006467">
        <w:rPr>
          <w:rFonts w:asciiTheme="majorBidi" w:hAnsiTheme="majorBidi" w:cstheme="majorBidi"/>
          <w:sz w:val="20"/>
          <w:szCs w:val="20"/>
          <w:lang w:val="en-GB"/>
        </w:rPr>
        <w:t xml:space="preserve">, </w:t>
      </w:r>
      <w:r w:rsidR="00C776DF" w:rsidRPr="00006467">
        <w:rPr>
          <w:rFonts w:asciiTheme="majorBidi" w:hAnsiTheme="majorBidi" w:cstheme="majorBidi"/>
          <w:i/>
          <w:sz w:val="20"/>
          <w:szCs w:val="20"/>
          <w:lang w:val="en-GB"/>
        </w:rPr>
        <w:t>identifying population and sampling,</w:t>
      </w:r>
      <w:r w:rsidR="00174146">
        <w:rPr>
          <w:rFonts w:asciiTheme="majorBidi" w:hAnsiTheme="majorBidi" w:cstheme="majorBidi"/>
          <w:i/>
          <w:sz w:val="20"/>
          <w:szCs w:val="20"/>
          <w:lang w:val="en-GB"/>
        </w:rPr>
        <w:t xml:space="preserve"> </w:t>
      </w:r>
      <w:r w:rsidR="00C776DF" w:rsidRPr="00006467">
        <w:rPr>
          <w:rFonts w:asciiTheme="majorBidi" w:hAnsiTheme="majorBidi" w:cstheme="majorBidi"/>
          <w:i/>
          <w:sz w:val="20"/>
          <w:szCs w:val="20"/>
          <w:lang w:val="en-GB"/>
        </w:rPr>
        <w:t>conduct</w:t>
      </w:r>
      <w:r w:rsidR="00C776DF" w:rsidRPr="00006467">
        <w:rPr>
          <w:rFonts w:asciiTheme="majorBidi" w:hAnsiTheme="majorBidi" w:cstheme="majorBidi"/>
          <w:sz w:val="20"/>
          <w:szCs w:val="20"/>
          <w:lang w:val="en-GB"/>
        </w:rPr>
        <w:t xml:space="preserve">, </w:t>
      </w:r>
      <w:r w:rsidR="00C776DF" w:rsidRPr="00006467">
        <w:rPr>
          <w:rFonts w:asciiTheme="majorBidi" w:hAnsiTheme="majorBidi" w:cstheme="majorBidi"/>
          <w:i/>
          <w:sz w:val="20"/>
          <w:szCs w:val="20"/>
          <w:lang w:val="en-GB"/>
        </w:rPr>
        <w:t>transcribe</w:t>
      </w:r>
      <w:r w:rsidR="00C776DF" w:rsidRPr="00006467">
        <w:rPr>
          <w:rFonts w:asciiTheme="majorBidi" w:hAnsiTheme="majorBidi" w:cstheme="majorBidi"/>
          <w:sz w:val="20"/>
          <w:szCs w:val="20"/>
          <w:lang w:val="en-GB"/>
        </w:rPr>
        <w:t xml:space="preserve">, </w:t>
      </w:r>
      <w:r w:rsidR="00C776DF" w:rsidRPr="00006467">
        <w:rPr>
          <w:rFonts w:asciiTheme="majorBidi" w:hAnsiTheme="majorBidi" w:cstheme="majorBidi"/>
          <w:i/>
          <w:sz w:val="20"/>
          <w:szCs w:val="20"/>
          <w:lang w:val="en-GB"/>
        </w:rPr>
        <w:t>recheck</w:t>
      </w:r>
      <w:r w:rsidR="00C776DF" w:rsidRPr="00006467">
        <w:rPr>
          <w:rFonts w:asciiTheme="majorBidi" w:hAnsiTheme="majorBidi" w:cstheme="majorBidi"/>
          <w:sz w:val="20"/>
          <w:szCs w:val="20"/>
          <w:lang w:val="en-GB"/>
        </w:rPr>
        <w:t xml:space="preserve">, </w:t>
      </w:r>
      <w:r w:rsidR="00C776DF" w:rsidRPr="00006467">
        <w:rPr>
          <w:rFonts w:asciiTheme="majorBidi" w:hAnsiTheme="majorBidi" w:cstheme="majorBidi"/>
          <w:i/>
          <w:sz w:val="20"/>
          <w:szCs w:val="20"/>
          <w:lang w:val="en-GB"/>
        </w:rPr>
        <w:t>analyse</w:t>
      </w:r>
      <w:r w:rsidR="00C776DF" w:rsidRPr="00006467">
        <w:rPr>
          <w:rFonts w:asciiTheme="majorBidi" w:hAnsiTheme="majorBidi" w:cstheme="majorBidi"/>
          <w:sz w:val="20"/>
          <w:szCs w:val="20"/>
          <w:lang w:val="en-GB"/>
        </w:rPr>
        <w:t xml:space="preserve"> and </w:t>
      </w:r>
      <w:r w:rsidR="00C776DF" w:rsidRPr="00006467">
        <w:rPr>
          <w:rFonts w:asciiTheme="majorBidi" w:hAnsiTheme="majorBidi" w:cstheme="majorBidi"/>
          <w:i/>
          <w:sz w:val="20"/>
          <w:szCs w:val="20"/>
          <w:lang w:val="en-GB"/>
        </w:rPr>
        <w:t>interpret.</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The following describe briefly the procedure of the research. </w:t>
      </w:r>
    </w:p>
    <w:p w:rsidR="00C776DF" w:rsidRPr="00C00976" w:rsidRDefault="00C776DF" w:rsidP="0001146F">
      <w:pPr>
        <w:jc w:val="both"/>
        <w:rPr>
          <w:rFonts w:asciiTheme="majorBidi" w:hAnsiTheme="majorBidi" w:cstheme="majorBidi"/>
          <w:sz w:val="20"/>
          <w:szCs w:val="20"/>
          <w:lang w:val="en-GB"/>
        </w:rPr>
      </w:pPr>
    </w:p>
    <w:p w:rsidR="00C776DF" w:rsidRPr="00006467" w:rsidRDefault="00C776DF" w:rsidP="0001146F">
      <w:pPr>
        <w:numPr>
          <w:ilvl w:val="0"/>
          <w:numId w:val="8"/>
        </w:numPr>
        <w:ind w:left="0"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Planning</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This is most probably the most important stage in any research as thi</w:t>
      </w:r>
      <w:r w:rsidR="003413CF">
        <w:rPr>
          <w:rFonts w:asciiTheme="majorBidi" w:hAnsiTheme="majorBidi" w:cstheme="majorBidi"/>
          <w:sz w:val="20"/>
          <w:szCs w:val="20"/>
          <w:lang w:val="en-GB"/>
        </w:rPr>
        <w:t>s is where the researchers start</w:t>
      </w:r>
      <w:r w:rsidRPr="00006467">
        <w:rPr>
          <w:rFonts w:asciiTheme="majorBidi" w:hAnsiTheme="majorBidi" w:cstheme="majorBidi"/>
          <w:sz w:val="20"/>
          <w:szCs w:val="20"/>
          <w:lang w:val="en-GB"/>
        </w:rPr>
        <w:t xml:space="preserve"> by identifying the area of study, research issues, as well as the objectives and research questions. The area of the study will focus on the English pronunciation variation by the English language teachers of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ethnic group in Sabah.  This would be the focus of </w:t>
      </w:r>
      <w:r w:rsidRPr="00006467">
        <w:rPr>
          <w:rFonts w:asciiTheme="majorBidi" w:hAnsiTheme="majorBidi" w:cstheme="majorBidi"/>
          <w:sz w:val="20"/>
          <w:szCs w:val="20"/>
          <w:lang w:val="en-GB"/>
        </w:rPr>
        <w:lastRenderedPageBreak/>
        <w:t xml:space="preserve">the study and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decided to carry out this research to have a better understanding of the phenomenon. The next step would be to identify the target population and deciding the data gathering techniques. Subsequently, reading and investigations on the related topics were done to obtain relevant literature review regarding the topic and the area of study. </w:t>
      </w:r>
    </w:p>
    <w:p w:rsidR="00C776DF" w:rsidRPr="00006467" w:rsidRDefault="00C776DF" w:rsidP="0001146F">
      <w:pPr>
        <w:jc w:val="both"/>
        <w:rPr>
          <w:rFonts w:asciiTheme="majorBidi" w:hAnsiTheme="majorBidi" w:cstheme="majorBidi"/>
          <w:sz w:val="20"/>
          <w:szCs w:val="20"/>
          <w:lang w:val="en-GB"/>
        </w:rPr>
      </w:pPr>
    </w:p>
    <w:p w:rsidR="00C776DF" w:rsidRPr="00006467" w:rsidRDefault="00C776DF" w:rsidP="0001146F">
      <w:pPr>
        <w:numPr>
          <w:ilvl w:val="0"/>
          <w:numId w:val="8"/>
        </w:numPr>
        <w:ind w:left="0"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Identifying Study Sample</w:t>
      </w:r>
    </w:p>
    <w:p w:rsidR="00C776DF" w:rsidRPr="00006467" w:rsidRDefault="007B047F"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Identifying the population would not be much of a problem as it had already been identified in the planning stage. However, selecting appropriate study samples might prove to be a bit tricky. Sampling is a major concern in any research “…one cannot study everyone everywhere doing everything” (Miles &amp;</w:t>
      </w:r>
      <w:proofErr w:type="spellStart"/>
      <w:r w:rsidR="00C776DF" w:rsidRPr="00006467">
        <w:rPr>
          <w:rFonts w:asciiTheme="majorBidi" w:hAnsiTheme="majorBidi" w:cstheme="majorBidi"/>
          <w:sz w:val="20"/>
          <w:szCs w:val="20"/>
          <w:lang w:val="en-GB"/>
        </w:rPr>
        <w:t>Huberman</w:t>
      </w:r>
      <w:proofErr w:type="spellEnd"/>
      <w:r w:rsidR="00C776DF" w:rsidRPr="00006467">
        <w:rPr>
          <w:rFonts w:asciiTheme="majorBidi" w:hAnsiTheme="majorBidi" w:cstheme="majorBidi"/>
          <w:sz w:val="20"/>
          <w:szCs w:val="20"/>
          <w:lang w:val="en-GB"/>
        </w:rPr>
        <w:t xml:space="preserve"> (1984: 36).  Since qualitative research does not stress on the specific or minimum number of samples, and considering the nature of the research, </w:t>
      </w:r>
      <w:r w:rsidR="003413CF">
        <w:rPr>
          <w:rFonts w:asciiTheme="majorBidi" w:hAnsiTheme="majorBidi" w:cstheme="majorBidi"/>
          <w:sz w:val="20"/>
          <w:szCs w:val="20"/>
          <w:lang w:val="en-GB"/>
        </w:rPr>
        <w:t>researchers</w:t>
      </w:r>
      <w:r w:rsidR="00C776DF" w:rsidRPr="00006467">
        <w:rPr>
          <w:rFonts w:asciiTheme="majorBidi" w:hAnsiTheme="majorBidi" w:cstheme="majorBidi"/>
          <w:sz w:val="20"/>
          <w:szCs w:val="20"/>
          <w:lang w:val="en-GB"/>
        </w:rPr>
        <w:t xml:space="preserve"> ha</w:t>
      </w:r>
      <w:r w:rsidR="003413CF">
        <w:rPr>
          <w:rFonts w:asciiTheme="majorBidi" w:hAnsiTheme="majorBidi" w:cstheme="majorBidi"/>
          <w:sz w:val="20"/>
          <w:szCs w:val="20"/>
          <w:lang w:val="en-GB"/>
        </w:rPr>
        <w:t>ve</w:t>
      </w:r>
      <w:r w:rsidR="00C776DF" w:rsidRPr="00006467">
        <w:rPr>
          <w:rFonts w:asciiTheme="majorBidi" w:hAnsiTheme="majorBidi" w:cstheme="majorBidi"/>
          <w:sz w:val="20"/>
          <w:szCs w:val="20"/>
          <w:lang w:val="en-GB"/>
        </w:rPr>
        <w:t xml:space="preserve"> outlined a few criteria that the samples must have;</w:t>
      </w:r>
    </w:p>
    <w:p w:rsidR="00C776DF" w:rsidRPr="007C7AC9" w:rsidRDefault="00C776DF" w:rsidP="007C7AC9">
      <w:pPr>
        <w:pStyle w:val="ListParagraph"/>
        <w:numPr>
          <w:ilvl w:val="0"/>
          <w:numId w:val="40"/>
        </w:numPr>
        <w:rPr>
          <w:rFonts w:asciiTheme="majorBidi" w:hAnsiTheme="majorBidi" w:cstheme="majorBidi"/>
          <w:sz w:val="20"/>
          <w:szCs w:val="20"/>
          <w:lang w:val="en-GB"/>
        </w:rPr>
      </w:pPr>
      <w:r w:rsidRPr="007C7AC9">
        <w:rPr>
          <w:rFonts w:asciiTheme="majorBidi" w:hAnsiTheme="majorBidi" w:cstheme="majorBidi"/>
          <w:sz w:val="20"/>
          <w:szCs w:val="20"/>
          <w:lang w:val="en-GB"/>
        </w:rPr>
        <w:t xml:space="preserve">be a </w:t>
      </w:r>
      <w:proofErr w:type="spellStart"/>
      <w:r w:rsidRPr="007C7AC9">
        <w:rPr>
          <w:rFonts w:asciiTheme="majorBidi" w:hAnsiTheme="majorBidi" w:cstheme="majorBidi"/>
          <w:sz w:val="20"/>
          <w:szCs w:val="20"/>
          <w:lang w:val="en-GB"/>
        </w:rPr>
        <w:t>Kadazan</w:t>
      </w:r>
      <w:proofErr w:type="spellEnd"/>
    </w:p>
    <w:p w:rsidR="00C776DF" w:rsidRPr="007C7AC9" w:rsidRDefault="00C776DF" w:rsidP="007C7AC9">
      <w:pPr>
        <w:pStyle w:val="ListParagraph"/>
        <w:numPr>
          <w:ilvl w:val="0"/>
          <w:numId w:val="40"/>
        </w:numPr>
        <w:rPr>
          <w:rFonts w:asciiTheme="majorBidi" w:hAnsiTheme="majorBidi" w:cstheme="majorBidi"/>
          <w:sz w:val="20"/>
          <w:szCs w:val="20"/>
          <w:lang w:val="en-GB"/>
        </w:rPr>
      </w:pPr>
      <w:r w:rsidRPr="007C7AC9">
        <w:rPr>
          <w:rFonts w:asciiTheme="majorBidi" w:hAnsiTheme="majorBidi" w:cstheme="majorBidi"/>
          <w:sz w:val="20"/>
          <w:szCs w:val="20"/>
          <w:lang w:val="en-GB"/>
        </w:rPr>
        <w:t>be an English language teacher</w:t>
      </w:r>
    </w:p>
    <w:p w:rsidR="00C776DF" w:rsidRPr="007C7AC9" w:rsidRDefault="00C776DF" w:rsidP="007C7AC9">
      <w:pPr>
        <w:pStyle w:val="ListParagraph"/>
        <w:numPr>
          <w:ilvl w:val="0"/>
          <w:numId w:val="40"/>
        </w:numPr>
        <w:rPr>
          <w:rFonts w:asciiTheme="majorBidi" w:hAnsiTheme="majorBidi" w:cstheme="majorBidi"/>
          <w:sz w:val="20"/>
          <w:szCs w:val="20"/>
          <w:lang w:val="en-GB"/>
        </w:rPr>
      </w:pPr>
      <w:r w:rsidRPr="007C7AC9">
        <w:rPr>
          <w:rFonts w:asciiTheme="majorBidi" w:hAnsiTheme="majorBidi" w:cstheme="majorBidi"/>
          <w:sz w:val="20"/>
          <w:szCs w:val="20"/>
          <w:lang w:val="en-GB"/>
        </w:rPr>
        <w:t>be able to speak English fluently</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Therefore following the tenets of theoretical sampling (Lincoln &amp;</w:t>
      </w:r>
      <w:proofErr w:type="spellStart"/>
      <w:r w:rsidRPr="00006467">
        <w:rPr>
          <w:rFonts w:asciiTheme="majorBidi" w:hAnsiTheme="majorBidi" w:cstheme="majorBidi"/>
          <w:sz w:val="20"/>
          <w:szCs w:val="20"/>
          <w:lang w:val="en-GB"/>
        </w:rPr>
        <w:t>Guba</w:t>
      </w:r>
      <w:proofErr w:type="spellEnd"/>
      <w:r w:rsidRPr="00006467">
        <w:rPr>
          <w:rFonts w:asciiTheme="majorBidi" w:hAnsiTheme="majorBidi" w:cstheme="majorBidi"/>
          <w:sz w:val="20"/>
          <w:szCs w:val="20"/>
          <w:lang w:val="en-GB"/>
        </w:rPr>
        <w:t xml:space="preserve">, 1985) the sample in this study was chosen from the schools located in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ethnic majority i.e. </w:t>
      </w:r>
      <w:proofErr w:type="spellStart"/>
      <w:r w:rsidRPr="00006467">
        <w:rPr>
          <w:rFonts w:asciiTheme="majorBidi" w:hAnsiTheme="majorBidi" w:cstheme="majorBidi"/>
          <w:sz w:val="20"/>
          <w:szCs w:val="20"/>
          <w:lang w:val="en-GB"/>
        </w:rPr>
        <w:t>Tuaran</w:t>
      </w:r>
      <w:proofErr w:type="spellEnd"/>
      <w:r w:rsidRPr="00006467">
        <w:rPr>
          <w:rFonts w:asciiTheme="majorBidi" w:hAnsiTheme="majorBidi" w:cstheme="majorBidi"/>
          <w:sz w:val="20"/>
          <w:szCs w:val="20"/>
          <w:lang w:val="en-GB"/>
        </w:rPr>
        <w:t xml:space="preserve"> and </w:t>
      </w:r>
      <w:proofErr w:type="spellStart"/>
      <w:r w:rsidRPr="00006467">
        <w:rPr>
          <w:rFonts w:asciiTheme="majorBidi" w:hAnsiTheme="majorBidi" w:cstheme="majorBidi"/>
          <w:sz w:val="20"/>
          <w:szCs w:val="20"/>
          <w:lang w:val="en-GB"/>
        </w:rPr>
        <w:t>Tamparuli</w:t>
      </w:r>
      <w:proofErr w:type="spellEnd"/>
      <w:r w:rsidRPr="00006467">
        <w:rPr>
          <w:rFonts w:asciiTheme="majorBidi" w:hAnsiTheme="majorBidi" w:cstheme="majorBidi"/>
          <w:sz w:val="20"/>
          <w:szCs w:val="20"/>
          <w:lang w:val="en-GB"/>
        </w:rPr>
        <w:t>. ESL teachers eligible to participate will be those teachers who met the above criteria mentioned above available at the time of the study.</w:t>
      </w:r>
    </w:p>
    <w:p w:rsidR="00C776DF" w:rsidRPr="00006467" w:rsidRDefault="00C776DF" w:rsidP="0001146F">
      <w:pPr>
        <w:jc w:val="both"/>
        <w:rPr>
          <w:rFonts w:asciiTheme="majorBidi" w:hAnsiTheme="majorBidi" w:cstheme="majorBidi"/>
          <w:sz w:val="20"/>
          <w:szCs w:val="20"/>
          <w:lang w:val="en-GB"/>
        </w:rPr>
      </w:pP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(c)       Conducting the study</w:t>
      </w:r>
    </w:p>
    <w:p w:rsidR="00C776DF" w:rsidRPr="00006467" w:rsidRDefault="007B047F"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Upon gaining approval from the s</w:t>
      </w:r>
      <w:r w:rsidR="003413CF">
        <w:rPr>
          <w:rFonts w:asciiTheme="majorBidi" w:hAnsiTheme="majorBidi" w:cstheme="majorBidi"/>
          <w:sz w:val="20"/>
          <w:szCs w:val="20"/>
          <w:lang w:val="en-GB"/>
        </w:rPr>
        <w:t>chool</w:t>
      </w:r>
      <w:r w:rsidR="00C776DF" w:rsidRPr="00006467">
        <w:rPr>
          <w:rFonts w:asciiTheme="majorBidi" w:hAnsiTheme="majorBidi" w:cstheme="majorBidi"/>
          <w:sz w:val="20"/>
          <w:szCs w:val="20"/>
          <w:lang w:val="en-GB"/>
        </w:rPr>
        <w:t xml:space="preserve">, </w:t>
      </w:r>
      <w:r w:rsidR="003413CF">
        <w:rPr>
          <w:rFonts w:asciiTheme="majorBidi" w:hAnsiTheme="majorBidi" w:cstheme="majorBidi"/>
          <w:sz w:val="20"/>
          <w:szCs w:val="20"/>
          <w:lang w:val="en-GB"/>
        </w:rPr>
        <w:t>researchers</w:t>
      </w:r>
      <w:r w:rsidR="00C776DF" w:rsidRPr="00006467">
        <w:rPr>
          <w:rFonts w:asciiTheme="majorBidi" w:hAnsiTheme="majorBidi" w:cstheme="majorBidi"/>
          <w:sz w:val="20"/>
          <w:szCs w:val="20"/>
          <w:lang w:val="en-GB"/>
        </w:rPr>
        <w:t xml:space="preserve"> carried out the study on the selected, identified and introduced samples.  In conducting the study, two types of instruments were selected which are (1) interviews and (2) classroom audio recordings.  The data collected from these 2 instruments were triangulated and crosschecked in order to get a more accurate and valid finding. The procedure for the classroom lesson audio-recording was carried out the teachers, themselves (upon their requests) after receiving instructions on the required instruction.  These recordings were later crosscheck with the </w:t>
      </w:r>
      <w:r w:rsidR="00785585" w:rsidRPr="00006467">
        <w:rPr>
          <w:rFonts w:asciiTheme="majorBidi" w:hAnsiTheme="majorBidi" w:cstheme="majorBidi"/>
          <w:sz w:val="20"/>
          <w:szCs w:val="20"/>
          <w:lang w:val="en-GB"/>
        </w:rPr>
        <w:t>teachers’</w:t>
      </w:r>
      <w:r w:rsidR="00C776DF" w:rsidRPr="00006467">
        <w:rPr>
          <w:rFonts w:asciiTheme="majorBidi" w:hAnsiTheme="majorBidi" w:cstheme="majorBidi"/>
          <w:sz w:val="20"/>
          <w:szCs w:val="20"/>
          <w:lang w:val="en-GB"/>
        </w:rPr>
        <w:t xml:space="preserve"> concerned using stimulated technique.</w:t>
      </w:r>
    </w:p>
    <w:p w:rsidR="00C776DF" w:rsidRPr="00006467" w:rsidRDefault="00C776DF" w:rsidP="0001146F">
      <w:pPr>
        <w:jc w:val="both"/>
        <w:rPr>
          <w:rFonts w:asciiTheme="majorBidi" w:hAnsiTheme="majorBidi" w:cstheme="majorBidi"/>
          <w:sz w:val="20"/>
          <w:szCs w:val="20"/>
          <w:lang w:val="en-GB"/>
        </w:rPr>
      </w:pP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 (d)       Transcribe</w:t>
      </w:r>
    </w:p>
    <w:p w:rsidR="00C00976" w:rsidRPr="00006467" w:rsidRDefault="00C00976" w:rsidP="00C00976">
      <w:pPr>
        <w:ind w:right="567"/>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This is most probably the most gruesome process of the entire research procedures. After all the recordings were done, they have to go through a process before they could be analysed. The detail transcribing </w:t>
      </w:r>
      <w:proofErr w:type="gramStart"/>
      <w:r w:rsidRPr="00006467">
        <w:rPr>
          <w:rFonts w:asciiTheme="majorBidi" w:hAnsiTheme="majorBidi" w:cstheme="majorBidi"/>
          <w:sz w:val="20"/>
          <w:szCs w:val="20"/>
          <w:lang w:val="en-GB"/>
        </w:rPr>
        <w:t xml:space="preserve">procedure that </w:t>
      </w:r>
      <w:r>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went through are</w:t>
      </w:r>
      <w:proofErr w:type="gramEnd"/>
      <w:r w:rsidRPr="00006467">
        <w:rPr>
          <w:rFonts w:asciiTheme="majorBidi" w:hAnsiTheme="majorBidi" w:cstheme="majorBidi"/>
          <w:sz w:val="20"/>
          <w:szCs w:val="20"/>
          <w:lang w:val="en-GB"/>
        </w:rPr>
        <w:t xml:space="preserve"> as follows:</w:t>
      </w:r>
    </w:p>
    <w:p w:rsidR="00C00976" w:rsidRPr="00006467" w:rsidRDefault="00C00976" w:rsidP="00C00976">
      <w:pPr>
        <w:numPr>
          <w:ilvl w:val="0"/>
          <w:numId w:val="12"/>
        </w:numPr>
        <w:ind w:right="567"/>
        <w:jc w:val="both"/>
        <w:rPr>
          <w:rFonts w:asciiTheme="majorBidi" w:hAnsiTheme="majorBidi" w:cstheme="majorBidi"/>
          <w:sz w:val="20"/>
          <w:szCs w:val="20"/>
          <w:lang w:val="en-GB"/>
        </w:rPr>
      </w:pPr>
      <w:r>
        <w:rPr>
          <w:rFonts w:asciiTheme="majorBidi" w:hAnsiTheme="majorBidi" w:cstheme="majorBidi"/>
          <w:sz w:val="20"/>
          <w:szCs w:val="20"/>
          <w:lang w:val="en-GB"/>
        </w:rPr>
        <w:t>L</w:t>
      </w:r>
      <w:r w:rsidRPr="00006467">
        <w:rPr>
          <w:rFonts w:asciiTheme="majorBidi" w:hAnsiTheme="majorBidi" w:cstheme="majorBidi"/>
          <w:sz w:val="20"/>
          <w:szCs w:val="20"/>
          <w:lang w:val="en-GB"/>
        </w:rPr>
        <w:t>isten to the entire audio recording first.</w:t>
      </w:r>
    </w:p>
    <w:p w:rsidR="00C00976" w:rsidRPr="00006467" w:rsidRDefault="00C00976" w:rsidP="00C00976">
      <w:pPr>
        <w:numPr>
          <w:ilvl w:val="0"/>
          <w:numId w:val="12"/>
        </w:numPr>
        <w:ind w:right="567"/>
        <w:jc w:val="both"/>
        <w:rPr>
          <w:rFonts w:asciiTheme="majorBidi" w:hAnsiTheme="majorBidi" w:cstheme="majorBidi"/>
          <w:sz w:val="20"/>
          <w:szCs w:val="20"/>
          <w:lang w:val="en-GB"/>
        </w:rPr>
      </w:pPr>
      <w:r>
        <w:rPr>
          <w:rFonts w:asciiTheme="majorBidi" w:hAnsiTheme="majorBidi" w:cstheme="majorBidi"/>
          <w:sz w:val="20"/>
          <w:szCs w:val="20"/>
          <w:lang w:val="en-GB"/>
        </w:rPr>
        <w:t>L</w:t>
      </w:r>
      <w:r w:rsidRPr="00006467">
        <w:rPr>
          <w:rFonts w:asciiTheme="majorBidi" w:hAnsiTheme="majorBidi" w:cstheme="majorBidi"/>
          <w:sz w:val="20"/>
          <w:szCs w:val="20"/>
          <w:lang w:val="en-GB"/>
        </w:rPr>
        <w:t>isten again and transcribe to English orthography</w:t>
      </w:r>
    </w:p>
    <w:p w:rsidR="00C00976" w:rsidRPr="003413CF" w:rsidRDefault="00C00976" w:rsidP="00C00976">
      <w:pPr>
        <w:numPr>
          <w:ilvl w:val="0"/>
          <w:numId w:val="12"/>
        </w:numPr>
        <w:ind w:right="567"/>
        <w:jc w:val="both"/>
        <w:rPr>
          <w:rFonts w:asciiTheme="majorBidi" w:hAnsiTheme="majorBidi" w:cstheme="majorBidi"/>
          <w:sz w:val="20"/>
          <w:szCs w:val="20"/>
          <w:lang w:val="en-GB"/>
        </w:rPr>
      </w:pPr>
      <w:r>
        <w:rPr>
          <w:rFonts w:asciiTheme="majorBidi" w:hAnsiTheme="majorBidi" w:cstheme="majorBidi"/>
          <w:sz w:val="20"/>
          <w:szCs w:val="20"/>
          <w:lang w:val="en-GB"/>
        </w:rPr>
        <w:t>G</w:t>
      </w:r>
      <w:r w:rsidRPr="003413CF">
        <w:rPr>
          <w:rFonts w:asciiTheme="majorBidi" w:hAnsiTheme="majorBidi" w:cstheme="majorBidi"/>
          <w:sz w:val="20"/>
          <w:szCs w:val="20"/>
          <w:lang w:val="en-GB"/>
        </w:rPr>
        <w:t xml:space="preserve">o back again to fill in the gap or missing words that </w:t>
      </w:r>
      <w:r>
        <w:rPr>
          <w:rFonts w:asciiTheme="majorBidi" w:hAnsiTheme="majorBidi" w:cstheme="majorBidi"/>
          <w:sz w:val="20"/>
          <w:szCs w:val="20"/>
          <w:lang w:val="en-GB"/>
        </w:rPr>
        <w:t>researchers</w:t>
      </w:r>
      <w:r w:rsidRPr="003413CF">
        <w:rPr>
          <w:rFonts w:asciiTheme="majorBidi" w:hAnsiTheme="majorBidi" w:cstheme="majorBidi"/>
          <w:sz w:val="20"/>
          <w:szCs w:val="20"/>
          <w:lang w:val="en-GB"/>
        </w:rPr>
        <w:t xml:space="preserve"> could not understand the first time around</w:t>
      </w:r>
    </w:p>
    <w:p w:rsidR="00C00976" w:rsidRPr="00174146" w:rsidRDefault="00C00976" w:rsidP="00C00976">
      <w:pPr>
        <w:numPr>
          <w:ilvl w:val="0"/>
          <w:numId w:val="12"/>
        </w:numPr>
        <w:ind w:right="567"/>
        <w:jc w:val="both"/>
        <w:rPr>
          <w:rFonts w:asciiTheme="majorBidi" w:hAnsiTheme="majorBidi" w:cstheme="majorBidi"/>
          <w:sz w:val="20"/>
          <w:szCs w:val="20"/>
          <w:lang w:val="en-GB"/>
        </w:rPr>
      </w:pPr>
      <w:r w:rsidRPr="00174146">
        <w:rPr>
          <w:rFonts w:asciiTheme="majorBidi" w:hAnsiTheme="majorBidi" w:cstheme="majorBidi"/>
          <w:sz w:val="20"/>
          <w:szCs w:val="20"/>
          <w:lang w:val="en-GB"/>
        </w:rPr>
        <w:t>Listen again and crosschecking it with the teachers to make sure that it is correct</w:t>
      </w:r>
    </w:p>
    <w:p w:rsidR="00C00976" w:rsidRPr="00006467" w:rsidRDefault="00C00976" w:rsidP="00C00976">
      <w:pPr>
        <w:numPr>
          <w:ilvl w:val="0"/>
          <w:numId w:val="12"/>
        </w:numPr>
        <w:ind w:left="426" w:right="567" w:hanging="426"/>
        <w:jc w:val="both"/>
        <w:rPr>
          <w:rFonts w:asciiTheme="majorBidi" w:hAnsiTheme="majorBidi" w:cstheme="majorBidi"/>
          <w:sz w:val="20"/>
          <w:szCs w:val="20"/>
          <w:lang w:val="en-GB"/>
        </w:rPr>
      </w:pPr>
      <w:r>
        <w:rPr>
          <w:rFonts w:asciiTheme="majorBidi" w:hAnsiTheme="majorBidi" w:cstheme="majorBidi"/>
          <w:sz w:val="20"/>
          <w:szCs w:val="20"/>
          <w:lang w:val="en-GB"/>
        </w:rPr>
        <w:t>V</w:t>
      </w:r>
      <w:r w:rsidRPr="00006467">
        <w:rPr>
          <w:rFonts w:asciiTheme="majorBidi" w:hAnsiTheme="majorBidi" w:cstheme="majorBidi"/>
          <w:sz w:val="20"/>
          <w:szCs w:val="20"/>
          <w:lang w:val="en-GB"/>
        </w:rPr>
        <w:t xml:space="preserve">erify by listening and checking the transcription one last time using the Longman Dictionary of </w:t>
      </w:r>
      <w:r w:rsidRPr="00006467">
        <w:rPr>
          <w:rFonts w:asciiTheme="majorBidi" w:hAnsiTheme="majorBidi" w:cstheme="majorBidi"/>
          <w:sz w:val="20"/>
          <w:szCs w:val="20"/>
          <w:lang w:val="en-GB"/>
        </w:rPr>
        <w:lastRenderedPageBreak/>
        <w:t>Contemporary English for reference on the phonetic transcription of the word.</w:t>
      </w:r>
    </w:p>
    <w:p w:rsidR="00C776DF" w:rsidRPr="00006467" w:rsidRDefault="00C776DF" w:rsidP="00C00976">
      <w:pPr>
        <w:jc w:val="both"/>
        <w:rPr>
          <w:rFonts w:asciiTheme="majorBidi" w:hAnsiTheme="majorBidi" w:cstheme="majorBidi"/>
          <w:sz w:val="20"/>
          <w:szCs w:val="20"/>
          <w:lang w:val="en-GB"/>
        </w:rPr>
      </w:pP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(e)       Recheck</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After the transcribing</w:t>
      </w:r>
      <w:r w:rsidR="00D073F6" w:rsidRPr="00006467">
        <w:rPr>
          <w:rFonts w:asciiTheme="majorBidi" w:hAnsiTheme="majorBidi" w:cstheme="majorBidi"/>
          <w:sz w:val="20"/>
          <w:szCs w:val="20"/>
          <w:lang w:val="en-GB"/>
        </w:rPr>
        <w:t xml:space="preserve"> </w:t>
      </w:r>
      <w:r w:rsidRPr="00006467">
        <w:rPr>
          <w:rFonts w:asciiTheme="majorBidi" w:hAnsiTheme="majorBidi" w:cstheme="majorBidi"/>
          <w:sz w:val="20"/>
          <w:szCs w:val="20"/>
          <w:lang w:val="en-GB"/>
        </w:rPr>
        <w:t xml:space="preserve">process is done,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went to meet with all the 10 respondents again bringing along the recorded audio tape and the transcribe text. The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then asked the respondents to verify the orthography transcription by listening to the tape while checking the transcribed text. The respondents were told to make any necessary corrections if they found any transcribing errors by the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This is to ensure that the transcription done by the </w:t>
      </w:r>
      <w:r w:rsidR="003413CF">
        <w:rPr>
          <w:rFonts w:asciiTheme="majorBidi" w:hAnsiTheme="majorBidi" w:cstheme="majorBidi"/>
          <w:sz w:val="20"/>
          <w:szCs w:val="20"/>
          <w:lang w:val="en-GB"/>
        </w:rPr>
        <w:t>researchers are</w:t>
      </w:r>
      <w:r w:rsidRPr="00006467">
        <w:rPr>
          <w:rFonts w:asciiTheme="majorBidi" w:hAnsiTheme="majorBidi" w:cstheme="majorBidi"/>
          <w:sz w:val="20"/>
          <w:szCs w:val="20"/>
          <w:lang w:val="en-GB"/>
        </w:rPr>
        <w:t xml:space="preserve"> accurate to ensure validity.</w:t>
      </w:r>
    </w:p>
    <w:p w:rsidR="00C776DF" w:rsidRPr="00006467" w:rsidRDefault="00C776DF" w:rsidP="0001146F">
      <w:pPr>
        <w:jc w:val="both"/>
        <w:rPr>
          <w:rFonts w:asciiTheme="majorBidi" w:hAnsiTheme="majorBidi" w:cstheme="majorBidi"/>
          <w:sz w:val="20"/>
          <w:szCs w:val="20"/>
          <w:lang w:val="en-GB"/>
        </w:rPr>
      </w:pPr>
    </w:p>
    <w:p w:rsidR="00C776DF" w:rsidRPr="00006467" w:rsidRDefault="00C776DF" w:rsidP="0001146F">
      <w:pPr>
        <w:numPr>
          <w:ilvl w:val="2"/>
          <w:numId w:val="9"/>
        </w:numPr>
        <w:tabs>
          <w:tab w:val="clear" w:pos="2700"/>
          <w:tab w:val="num" w:pos="720"/>
        </w:tabs>
        <w:ind w:left="0"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Analyze</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After the transcription process, the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started analyzing the data by listening to the recording again while checking the transcription. Identify any words that the </w:t>
      </w:r>
      <w:bookmarkStart w:id="0" w:name="_GoBack"/>
      <w:r w:rsidR="003413CF">
        <w:rPr>
          <w:rFonts w:asciiTheme="majorBidi" w:hAnsiTheme="majorBidi" w:cstheme="majorBidi"/>
          <w:sz w:val="20"/>
          <w:szCs w:val="20"/>
          <w:lang w:val="en-GB"/>
        </w:rPr>
        <w:t>researcher</w:t>
      </w:r>
      <w:bookmarkEnd w:id="0"/>
      <w:r w:rsidR="003413CF">
        <w:rPr>
          <w:rFonts w:asciiTheme="majorBidi" w:hAnsiTheme="majorBidi" w:cstheme="majorBidi"/>
          <w:sz w:val="20"/>
          <w:szCs w:val="20"/>
          <w:lang w:val="en-GB"/>
        </w:rPr>
        <w:t>s felt</w:t>
      </w:r>
      <w:r w:rsidRPr="00006467">
        <w:rPr>
          <w:rFonts w:asciiTheme="majorBidi" w:hAnsiTheme="majorBidi" w:cstheme="majorBidi"/>
          <w:sz w:val="20"/>
          <w:szCs w:val="20"/>
          <w:lang w:val="en-GB"/>
        </w:rPr>
        <w:t xml:space="preserve"> that are not accurately pronounced (constantly comparing the consonantal chart of English and </w:t>
      </w:r>
      <w:proofErr w:type="spellStart"/>
      <w:r w:rsidRPr="00006467">
        <w:rPr>
          <w:rFonts w:asciiTheme="majorBidi" w:hAnsiTheme="majorBidi" w:cstheme="majorBidi"/>
          <w:sz w:val="20"/>
          <w:szCs w:val="20"/>
          <w:lang w:val="en-GB"/>
        </w:rPr>
        <w:t>Kadazandusun</w:t>
      </w:r>
      <w:proofErr w:type="spellEnd"/>
      <w:r w:rsidRPr="00006467">
        <w:rPr>
          <w:rFonts w:asciiTheme="majorBidi" w:hAnsiTheme="majorBidi" w:cstheme="majorBidi"/>
          <w:sz w:val="20"/>
          <w:szCs w:val="20"/>
          <w:lang w:val="en-GB"/>
        </w:rPr>
        <w:t xml:space="preserve"> consonant sound chart-refer appendix). Listen to the exact pronunciation given in the Longman Dictionary of Contemporary English CD supplied with the dictionary.</w:t>
      </w:r>
    </w:p>
    <w:p w:rsidR="00C776DF" w:rsidRPr="00006467" w:rsidRDefault="00C776DF" w:rsidP="007B047F">
      <w:pPr>
        <w:numPr>
          <w:ilvl w:val="0"/>
          <w:numId w:val="8"/>
        </w:numPr>
        <w:ind w:left="284"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Compare the pronunciation on the CD and that of the </w:t>
      </w:r>
      <w:r w:rsidR="007B047F">
        <w:rPr>
          <w:rFonts w:asciiTheme="majorBidi" w:hAnsiTheme="majorBidi" w:cstheme="majorBidi"/>
          <w:sz w:val="20"/>
          <w:szCs w:val="20"/>
          <w:lang w:val="en-GB"/>
        </w:rPr>
        <w:t xml:space="preserve">     </w:t>
      </w:r>
      <w:r w:rsidRPr="00006467">
        <w:rPr>
          <w:rFonts w:asciiTheme="majorBidi" w:hAnsiTheme="majorBidi" w:cstheme="majorBidi"/>
          <w:sz w:val="20"/>
          <w:szCs w:val="20"/>
          <w:lang w:val="en-GB"/>
        </w:rPr>
        <w:t>samples.</w:t>
      </w:r>
    </w:p>
    <w:p w:rsidR="00C776DF" w:rsidRPr="00006467" w:rsidRDefault="00C776DF" w:rsidP="007B047F">
      <w:pPr>
        <w:numPr>
          <w:ilvl w:val="0"/>
          <w:numId w:val="8"/>
        </w:numPr>
        <w:ind w:left="284"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Write down the words that had been identified as not accurately pronounced by the samples.</w:t>
      </w:r>
    </w:p>
    <w:p w:rsidR="00C776DF" w:rsidRPr="00006467" w:rsidRDefault="00C776DF" w:rsidP="007B047F">
      <w:pPr>
        <w:numPr>
          <w:ilvl w:val="0"/>
          <w:numId w:val="8"/>
        </w:numPr>
        <w:ind w:left="284"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Copy the correct phonetic transcription of the word from the Longman Dictionary of Contemporary English in the intended utterance column.</w:t>
      </w:r>
    </w:p>
    <w:p w:rsidR="00C776DF" w:rsidRPr="00006467" w:rsidRDefault="00C776DF" w:rsidP="007B047F">
      <w:pPr>
        <w:numPr>
          <w:ilvl w:val="0"/>
          <w:numId w:val="8"/>
        </w:numPr>
        <w:ind w:left="284"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Transcribe the actual utterance of the samples in phonetics in the actual utterance column.</w:t>
      </w:r>
    </w:p>
    <w:p w:rsidR="00C776DF" w:rsidRPr="00006467" w:rsidRDefault="00C776DF" w:rsidP="007B047F">
      <w:pPr>
        <w:numPr>
          <w:ilvl w:val="0"/>
          <w:numId w:val="8"/>
        </w:numPr>
        <w:ind w:left="284"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Identify the consonant sound variations between the intended and actual utterances.</w:t>
      </w:r>
      <w:r w:rsidRPr="00006467">
        <w:rPr>
          <w:rFonts w:asciiTheme="majorBidi" w:hAnsiTheme="majorBidi" w:cstheme="majorBidi"/>
          <w:sz w:val="20"/>
          <w:szCs w:val="20"/>
          <w:lang w:val="en-GB"/>
        </w:rPr>
        <w:tab/>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The last step would be to calculate all the consonant sounds variation into percentages so that a more accurate reading of the data collected can be achieved. This is an effort by the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to frame patterns to help in the explanation building analysis (Yin, 1994).</w:t>
      </w:r>
    </w:p>
    <w:p w:rsidR="00C776DF" w:rsidRPr="00006467" w:rsidRDefault="00C776DF" w:rsidP="0001146F">
      <w:pPr>
        <w:jc w:val="both"/>
        <w:rPr>
          <w:rFonts w:asciiTheme="majorBidi" w:hAnsiTheme="majorBidi" w:cstheme="majorBidi"/>
          <w:sz w:val="20"/>
          <w:szCs w:val="20"/>
          <w:lang w:val="en-GB"/>
        </w:rPr>
      </w:pPr>
    </w:p>
    <w:p w:rsidR="00C776DF" w:rsidRPr="00006467" w:rsidRDefault="00C776DF" w:rsidP="0001146F">
      <w:pPr>
        <w:numPr>
          <w:ilvl w:val="2"/>
          <w:numId w:val="9"/>
        </w:numPr>
        <w:tabs>
          <w:tab w:val="clear" w:pos="2700"/>
        </w:tabs>
        <w:ind w:left="0" w:firstLine="0"/>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Interpret </w:t>
      </w:r>
    </w:p>
    <w:p w:rsidR="00C776DF" w:rsidRPr="00006467" w:rsidRDefault="007B047F"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 xml:space="preserve">After all the appropriate data had been analysed, interpretations were done with the intention to explain the phenomenon of English pronunciation variation among the English language teacher of </w:t>
      </w:r>
      <w:proofErr w:type="spellStart"/>
      <w:r w:rsidR="00C776DF" w:rsidRPr="00006467">
        <w:rPr>
          <w:rFonts w:asciiTheme="majorBidi" w:hAnsiTheme="majorBidi" w:cstheme="majorBidi"/>
          <w:sz w:val="20"/>
          <w:szCs w:val="20"/>
          <w:lang w:val="en-GB"/>
        </w:rPr>
        <w:t>Kadazan</w:t>
      </w:r>
      <w:proofErr w:type="spellEnd"/>
      <w:r w:rsidR="00C776DF" w:rsidRPr="00006467">
        <w:rPr>
          <w:rFonts w:asciiTheme="majorBidi" w:hAnsiTheme="majorBidi" w:cstheme="majorBidi"/>
          <w:sz w:val="20"/>
          <w:szCs w:val="20"/>
          <w:lang w:val="en-GB"/>
        </w:rPr>
        <w:t xml:space="preserve"> ethnic background. </w:t>
      </w:r>
    </w:p>
    <w:p w:rsidR="00324C18" w:rsidRPr="00006467" w:rsidRDefault="00324C18" w:rsidP="0001146F">
      <w:pPr>
        <w:jc w:val="both"/>
        <w:rPr>
          <w:rFonts w:asciiTheme="majorBidi" w:hAnsiTheme="majorBidi" w:cstheme="majorBidi"/>
          <w:b/>
          <w:bCs/>
          <w:sz w:val="20"/>
          <w:szCs w:val="20"/>
          <w:lang w:val="en-GB"/>
        </w:rPr>
      </w:pPr>
    </w:p>
    <w:p w:rsidR="00C776DF" w:rsidRPr="00006467" w:rsidRDefault="00C776DF" w:rsidP="0001146F">
      <w:pPr>
        <w:jc w:val="both"/>
        <w:rPr>
          <w:rFonts w:asciiTheme="majorBidi" w:hAnsiTheme="majorBidi" w:cstheme="majorBidi"/>
          <w:b/>
          <w:color w:val="000000"/>
          <w:sz w:val="20"/>
          <w:szCs w:val="20"/>
          <w:lang w:val="en-GB"/>
        </w:rPr>
      </w:pPr>
      <w:r w:rsidRPr="00006467">
        <w:rPr>
          <w:rFonts w:asciiTheme="majorBidi" w:hAnsiTheme="majorBidi" w:cstheme="majorBidi"/>
          <w:b/>
          <w:color w:val="000000"/>
          <w:sz w:val="20"/>
          <w:szCs w:val="20"/>
          <w:lang w:val="en-GB"/>
        </w:rPr>
        <w:t>Contrastive Analysis Method</w:t>
      </w:r>
    </w:p>
    <w:p w:rsidR="00C776DF" w:rsidRPr="00006467" w:rsidRDefault="007B047F"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The Contrastive Analysis (CA) is a method that is used to explain the similarities or differences between the first and the second language. This method started with C. C. Fries in 1945 but history tends to disregard him as the one who discovered the CA because Fries did not gave a detail explanation to what the contrastive analysis is (</w:t>
      </w:r>
      <w:proofErr w:type="spellStart"/>
      <w:r w:rsidR="00C776DF" w:rsidRPr="00006467">
        <w:rPr>
          <w:rFonts w:asciiTheme="majorBidi" w:hAnsiTheme="majorBidi" w:cstheme="majorBidi"/>
          <w:sz w:val="20"/>
          <w:szCs w:val="20"/>
          <w:lang w:val="en-GB"/>
        </w:rPr>
        <w:t>Selinker</w:t>
      </w:r>
      <w:proofErr w:type="spellEnd"/>
      <w:r w:rsidR="00C776DF" w:rsidRPr="00006467">
        <w:rPr>
          <w:rFonts w:asciiTheme="majorBidi" w:hAnsiTheme="majorBidi" w:cstheme="majorBidi"/>
          <w:sz w:val="20"/>
          <w:szCs w:val="20"/>
          <w:lang w:val="en-GB"/>
        </w:rPr>
        <w:t xml:space="preserve">, 1992). Instead, the credit is given to Robert </w:t>
      </w:r>
      <w:proofErr w:type="spellStart"/>
      <w:r w:rsidR="00C776DF" w:rsidRPr="00006467">
        <w:rPr>
          <w:rFonts w:asciiTheme="majorBidi" w:hAnsiTheme="majorBidi" w:cstheme="majorBidi"/>
          <w:sz w:val="20"/>
          <w:szCs w:val="20"/>
          <w:lang w:val="en-GB"/>
        </w:rPr>
        <w:t>Lado</w:t>
      </w:r>
      <w:proofErr w:type="spellEnd"/>
      <w:r w:rsidR="00C776DF" w:rsidRPr="00006467">
        <w:rPr>
          <w:rFonts w:asciiTheme="majorBidi" w:hAnsiTheme="majorBidi" w:cstheme="majorBidi"/>
          <w:sz w:val="20"/>
          <w:szCs w:val="20"/>
          <w:lang w:val="en-GB"/>
        </w:rPr>
        <w:t xml:space="preserve"> who succeeded in making CA explicit by stating that L1 plays a very important role in the acquisition or learning of L2. </w:t>
      </w:r>
      <w:proofErr w:type="spellStart"/>
      <w:r w:rsidR="00C776DF" w:rsidRPr="00006467">
        <w:rPr>
          <w:rFonts w:asciiTheme="majorBidi" w:hAnsiTheme="majorBidi" w:cstheme="majorBidi"/>
          <w:sz w:val="20"/>
          <w:szCs w:val="20"/>
          <w:lang w:val="en-GB"/>
        </w:rPr>
        <w:t>Selinker</w:t>
      </w:r>
      <w:proofErr w:type="spellEnd"/>
      <w:r w:rsidR="00C776DF" w:rsidRPr="00006467">
        <w:rPr>
          <w:rFonts w:asciiTheme="majorBidi" w:hAnsiTheme="majorBidi" w:cstheme="majorBidi"/>
          <w:sz w:val="20"/>
          <w:szCs w:val="20"/>
          <w:lang w:val="en-GB"/>
        </w:rPr>
        <w:t xml:space="preserve"> (1992) stressed that the use of CA is relevant when examining language transfer </w:t>
      </w:r>
      <w:r w:rsidR="00C776DF" w:rsidRPr="00006467">
        <w:rPr>
          <w:rFonts w:asciiTheme="majorBidi" w:hAnsiTheme="majorBidi" w:cstheme="majorBidi"/>
          <w:sz w:val="20"/>
          <w:szCs w:val="20"/>
          <w:lang w:val="en-GB"/>
        </w:rPr>
        <w:lastRenderedPageBreak/>
        <w:t>although a revised version of the CA that fits the situation is needed.</w:t>
      </w:r>
    </w:p>
    <w:p w:rsidR="00C776DF" w:rsidRPr="00006467" w:rsidRDefault="00C776DF" w:rsidP="0001146F">
      <w:pPr>
        <w:jc w:val="both"/>
        <w:rPr>
          <w:rFonts w:asciiTheme="majorBidi" w:hAnsiTheme="majorBidi" w:cstheme="majorBidi"/>
          <w:sz w:val="20"/>
          <w:szCs w:val="20"/>
        </w:rPr>
      </w:pPr>
      <w:r w:rsidRPr="00006467">
        <w:rPr>
          <w:rFonts w:asciiTheme="majorBidi" w:hAnsiTheme="majorBidi" w:cstheme="majorBidi"/>
          <w:sz w:val="20"/>
          <w:szCs w:val="20"/>
          <w:lang w:val="en-GB"/>
        </w:rPr>
        <w:t xml:space="preserve">There are six assumptions that the CA was based on as summarized by </w:t>
      </w:r>
      <w:proofErr w:type="spellStart"/>
      <w:r w:rsidRPr="00006467">
        <w:rPr>
          <w:rFonts w:asciiTheme="majorBidi" w:hAnsiTheme="majorBidi" w:cstheme="majorBidi"/>
          <w:sz w:val="20"/>
          <w:szCs w:val="20"/>
          <w:lang w:val="en-GB"/>
        </w:rPr>
        <w:t>Gass</w:t>
      </w:r>
      <w:proofErr w:type="spellEnd"/>
      <w:r w:rsidRPr="00006467">
        <w:rPr>
          <w:rFonts w:asciiTheme="majorBidi" w:hAnsiTheme="majorBidi" w:cstheme="majorBidi"/>
          <w:sz w:val="20"/>
          <w:szCs w:val="20"/>
          <w:lang w:val="en-GB"/>
        </w:rPr>
        <w:t xml:space="preserve"> and </w:t>
      </w:r>
      <w:proofErr w:type="spellStart"/>
      <w:r w:rsidRPr="00006467">
        <w:rPr>
          <w:rFonts w:asciiTheme="majorBidi" w:hAnsiTheme="majorBidi" w:cstheme="majorBidi"/>
          <w:sz w:val="20"/>
          <w:szCs w:val="20"/>
          <w:lang w:val="en-GB"/>
        </w:rPr>
        <w:t>Selinker</w:t>
      </w:r>
      <w:proofErr w:type="spellEnd"/>
      <w:r w:rsidRPr="00006467">
        <w:rPr>
          <w:rFonts w:asciiTheme="majorBidi" w:hAnsiTheme="majorBidi" w:cstheme="majorBidi"/>
          <w:sz w:val="20"/>
          <w:szCs w:val="20"/>
          <w:lang w:val="en-GB"/>
        </w:rPr>
        <w:t xml:space="preserve"> (1993). Firstly, they claimed that the CA is based on a language theory that claims language is habit and that language learning involves the establishment of a new set of habits. Secondly, it is said that the major source of errors in the production and/or reception of a second language is the native language, and that one can account for errors by considering the differences between the L1 and the L2. Due to this, it is said that the greater the differences between L1 and L2, the more errors that will occur. With this, </w:t>
      </w:r>
      <w:proofErr w:type="spellStart"/>
      <w:r w:rsidRPr="00006467">
        <w:rPr>
          <w:rFonts w:asciiTheme="majorBidi" w:hAnsiTheme="majorBidi" w:cstheme="majorBidi"/>
          <w:sz w:val="20"/>
          <w:szCs w:val="20"/>
          <w:lang w:val="en-GB"/>
        </w:rPr>
        <w:t>Gass</w:t>
      </w:r>
      <w:proofErr w:type="spellEnd"/>
      <w:r w:rsidRPr="00006467">
        <w:rPr>
          <w:rFonts w:asciiTheme="majorBidi" w:hAnsiTheme="majorBidi" w:cstheme="majorBidi"/>
          <w:sz w:val="20"/>
          <w:szCs w:val="20"/>
          <w:lang w:val="en-GB"/>
        </w:rPr>
        <w:t xml:space="preserve"> and </w:t>
      </w:r>
      <w:proofErr w:type="spellStart"/>
      <w:r w:rsidRPr="00006467">
        <w:rPr>
          <w:rFonts w:asciiTheme="majorBidi" w:hAnsiTheme="majorBidi" w:cstheme="majorBidi"/>
          <w:sz w:val="20"/>
          <w:szCs w:val="20"/>
          <w:lang w:val="en-GB"/>
        </w:rPr>
        <w:t>Selikker</w:t>
      </w:r>
      <w:proofErr w:type="spellEnd"/>
      <w:r w:rsidRPr="00006467">
        <w:rPr>
          <w:rFonts w:asciiTheme="majorBidi" w:hAnsiTheme="majorBidi" w:cstheme="majorBidi"/>
          <w:sz w:val="20"/>
          <w:szCs w:val="20"/>
          <w:lang w:val="en-GB"/>
        </w:rPr>
        <w:t xml:space="preserve"> (1993) continue by saying that what one has to do in learning a second language is to learn the differences. The similarities can be safely ignored as no new learning is involved. In other words, what is dissimilar between two languages is what must be learned. Finally, they conclude by saying that the difficulty and ease in learning a second language are determined by the differences and similarities between the two languages in contrast. </w:t>
      </w:r>
    </w:p>
    <w:p w:rsidR="00C776DF" w:rsidRPr="00006467" w:rsidRDefault="00C776DF" w:rsidP="0001146F">
      <w:pPr>
        <w:tabs>
          <w:tab w:val="left" w:pos="0"/>
        </w:tabs>
        <w:autoSpaceDE w:val="0"/>
        <w:autoSpaceDN w:val="0"/>
        <w:adjustRightInd w:val="0"/>
        <w:jc w:val="both"/>
        <w:rPr>
          <w:rFonts w:asciiTheme="majorBidi" w:hAnsiTheme="majorBidi" w:cstheme="majorBidi"/>
          <w:sz w:val="20"/>
          <w:szCs w:val="20"/>
        </w:rPr>
      </w:pPr>
      <w:r w:rsidRPr="00006467">
        <w:rPr>
          <w:rFonts w:asciiTheme="majorBidi" w:hAnsiTheme="majorBidi" w:cstheme="majorBidi"/>
          <w:sz w:val="20"/>
          <w:szCs w:val="20"/>
        </w:rPr>
        <w:t xml:space="preserve">In carrying out the CA, </w:t>
      </w:r>
      <w:proofErr w:type="spellStart"/>
      <w:r w:rsidRPr="00006467">
        <w:rPr>
          <w:rFonts w:asciiTheme="majorBidi" w:hAnsiTheme="majorBidi" w:cstheme="majorBidi"/>
          <w:sz w:val="20"/>
          <w:szCs w:val="20"/>
        </w:rPr>
        <w:t>Gass</w:t>
      </w:r>
      <w:proofErr w:type="spellEnd"/>
      <w:r w:rsidRPr="00006467">
        <w:rPr>
          <w:rFonts w:asciiTheme="majorBidi" w:hAnsiTheme="majorBidi" w:cstheme="majorBidi"/>
          <w:sz w:val="20"/>
          <w:szCs w:val="20"/>
        </w:rPr>
        <w:t xml:space="preserve"> and </w:t>
      </w:r>
      <w:proofErr w:type="spellStart"/>
      <w:r w:rsidRPr="00006467">
        <w:rPr>
          <w:rFonts w:asciiTheme="majorBidi" w:hAnsiTheme="majorBidi" w:cstheme="majorBidi"/>
          <w:sz w:val="20"/>
          <w:szCs w:val="20"/>
        </w:rPr>
        <w:t>Selinker’s</w:t>
      </w:r>
      <w:proofErr w:type="spellEnd"/>
      <w:r w:rsidRPr="00006467">
        <w:rPr>
          <w:rFonts w:asciiTheme="majorBidi" w:hAnsiTheme="majorBidi" w:cstheme="majorBidi"/>
          <w:sz w:val="20"/>
          <w:szCs w:val="20"/>
        </w:rPr>
        <w:t xml:space="preserve"> (1993) mention that two languages could be compared. There are also several guidelines that researchers have to adhere to. They are the basic elements in the procedure of CA. They are;</w:t>
      </w:r>
    </w:p>
    <w:p w:rsidR="00C776DF" w:rsidRPr="00006467" w:rsidRDefault="00C776DF" w:rsidP="0001146F">
      <w:pPr>
        <w:tabs>
          <w:tab w:val="left" w:pos="0"/>
        </w:tabs>
        <w:autoSpaceDE w:val="0"/>
        <w:autoSpaceDN w:val="0"/>
        <w:adjustRightInd w:val="0"/>
        <w:jc w:val="both"/>
        <w:rPr>
          <w:rFonts w:asciiTheme="majorBidi" w:hAnsiTheme="majorBidi" w:cstheme="majorBidi"/>
          <w:sz w:val="20"/>
          <w:szCs w:val="20"/>
        </w:rPr>
      </w:pPr>
    </w:p>
    <w:p w:rsidR="00C776DF" w:rsidRPr="00006467" w:rsidRDefault="00C776DF" w:rsidP="007B047F">
      <w:pPr>
        <w:autoSpaceDE w:val="0"/>
        <w:autoSpaceDN w:val="0"/>
        <w:adjustRightInd w:val="0"/>
        <w:ind w:firstLine="284"/>
        <w:jc w:val="both"/>
        <w:rPr>
          <w:rFonts w:asciiTheme="majorBidi" w:hAnsiTheme="majorBidi" w:cstheme="majorBidi"/>
          <w:sz w:val="20"/>
          <w:szCs w:val="20"/>
        </w:rPr>
      </w:pPr>
      <w:r w:rsidRPr="00006467">
        <w:rPr>
          <w:rFonts w:asciiTheme="majorBidi" w:hAnsiTheme="majorBidi" w:cstheme="majorBidi"/>
          <w:sz w:val="20"/>
          <w:szCs w:val="20"/>
        </w:rPr>
        <w:t xml:space="preserve">1. </w:t>
      </w:r>
      <w:r w:rsidR="00174146">
        <w:rPr>
          <w:rFonts w:asciiTheme="majorBidi" w:hAnsiTheme="majorBidi" w:cstheme="majorBidi"/>
          <w:i/>
          <w:iCs/>
          <w:sz w:val="20"/>
          <w:szCs w:val="20"/>
        </w:rPr>
        <w:t>D</w:t>
      </w:r>
      <w:r w:rsidRPr="00006467">
        <w:rPr>
          <w:rFonts w:asciiTheme="majorBidi" w:hAnsiTheme="majorBidi" w:cstheme="majorBidi"/>
          <w:i/>
          <w:iCs/>
          <w:sz w:val="20"/>
          <w:szCs w:val="20"/>
        </w:rPr>
        <w:t>escription</w:t>
      </w:r>
      <w:r w:rsidR="00A54CDF" w:rsidRPr="00006467">
        <w:rPr>
          <w:rFonts w:asciiTheme="majorBidi" w:hAnsiTheme="majorBidi" w:cstheme="majorBidi"/>
          <w:i/>
          <w:iCs/>
          <w:sz w:val="20"/>
          <w:szCs w:val="20"/>
        </w:rPr>
        <w:t xml:space="preserve"> </w:t>
      </w:r>
      <w:r w:rsidRPr="00006467">
        <w:rPr>
          <w:rFonts w:asciiTheme="majorBidi" w:hAnsiTheme="majorBidi" w:cstheme="majorBidi"/>
          <w:sz w:val="20"/>
          <w:szCs w:val="20"/>
        </w:rPr>
        <w:t>of the two languages</w:t>
      </w:r>
    </w:p>
    <w:p w:rsidR="00174146" w:rsidRDefault="00C776DF" w:rsidP="007B047F">
      <w:pPr>
        <w:autoSpaceDE w:val="0"/>
        <w:autoSpaceDN w:val="0"/>
        <w:adjustRightInd w:val="0"/>
        <w:ind w:firstLine="284"/>
        <w:jc w:val="both"/>
        <w:rPr>
          <w:rFonts w:asciiTheme="majorBidi" w:hAnsiTheme="majorBidi" w:cstheme="majorBidi"/>
          <w:sz w:val="20"/>
          <w:szCs w:val="20"/>
        </w:rPr>
      </w:pPr>
      <w:r w:rsidRPr="00006467">
        <w:rPr>
          <w:rFonts w:asciiTheme="majorBidi" w:hAnsiTheme="majorBidi" w:cstheme="majorBidi"/>
          <w:sz w:val="20"/>
          <w:szCs w:val="20"/>
        </w:rPr>
        <w:t xml:space="preserve">2. </w:t>
      </w:r>
      <w:r w:rsidR="00174146">
        <w:rPr>
          <w:rFonts w:asciiTheme="majorBidi" w:hAnsiTheme="majorBidi" w:cstheme="majorBidi"/>
          <w:sz w:val="20"/>
          <w:szCs w:val="20"/>
        </w:rPr>
        <w:t>S</w:t>
      </w:r>
      <w:r w:rsidRPr="00006467">
        <w:rPr>
          <w:rFonts w:asciiTheme="majorBidi" w:hAnsiTheme="majorBidi" w:cstheme="majorBidi"/>
          <w:i/>
          <w:iCs/>
          <w:sz w:val="20"/>
          <w:szCs w:val="20"/>
        </w:rPr>
        <w:t>election</w:t>
      </w:r>
      <w:r w:rsidR="00A54CDF" w:rsidRPr="00006467">
        <w:rPr>
          <w:rFonts w:asciiTheme="majorBidi" w:hAnsiTheme="majorBidi" w:cstheme="majorBidi"/>
          <w:i/>
          <w:iCs/>
          <w:sz w:val="20"/>
          <w:szCs w:val="20"/>
        </w:rPr>
        <w:t xml:space="preserve"> </w:t>
      </w:r>
      <w:r w:rsidRPr="00006467">
        <w:rPr>
          <w:rFonts w:asciiTheme="majorBidi" w:hAnsiTheme="majorBidi" w:cstheme="majorBidi"/>
          <w:sz w:val="20"/>
          <w:szCs w:val="20"/>
        </w:rPr>
        <w:t xml:space="preserve">of certain areas or items of the two </w:t>
      </w:r>
    </w:p>
    <w:p w:rsidR="00C776DF" w:rsidRPr="00006467" w:rsidRDefault="00174146" w:rsidP="007B047F">
      <w:pPr>
        <w:autoSpaceDE w:val="0"/>
        <w:autoSpaceDN w:val="0"/>
        <w:adjustRightInd w:val="0"/>
        <w:ind w:firstLine="284"/>
        <w:jc w:val="both"/>
        <w:rPr>
          <w:rFonts w:asciiTheme="majorBidi" w:hAnsiTheme="majorBidi" w:cstheme="majorBidi"/>
          <w:sz w:val="20"/>
          <w:szCs w:val="20"/>
        </w:rPr>
      </w:pPr>
      <w:r>
        <w:rPr>
          <w:rFonts w:asciiTheme="majorBidi" w:hAnsiTheme="majorBidi" w:cstheme="majorBidi"/>
          <w:sz w:val="20"/>
          <w:szCs w:val="20"/>
        </w:rPr>
        <w:t xml:space="preserve">    </w:t>
      </w:r>
      <w:proofErr w:type="gramStart"/>
      <w:r w:rsidR="00C776DF" w:rsidRPr="00006467">
        <w:rPr>
          <w:rFonts w:asciiTheme="majorBidi" w:hAnsiTheme="majorBidi" w:cstheme="majorBidi"/>
          <w:sz w:val="20"/>
          <w:szCs w:val="20"/>
        </w:rPr>
        <w:t>languages</w:t>
      </w:r>
      <w:proofErr w:type="gramEnd"/>
      <w:r w:rsidR="00C776DF" w:rsidRPr="00006467">
        <w:rPr>
          <w:rFonts w:asciiTheme="majorBidi" w:hAnsiTheme="majorBidi" w:cstheme="majorBidi"/>
          <w:sz w:val="20"/>
          <w:szCs w:val="20"/>
        </w:rPr>
        <w:t xml:space="preserve"> for detailed  comparison</w:t>
      </w:r>
    </w:p>
    <w:p w:rsidR="00174146" w:rsidRDefault="00C776DF" w:rsidP="007B047F">
      <w:pPr>
        <w:autoSpaceDE w:val="0"/>
        <w:autoSpaceDN w:val="0"/>
        <w:adjustRightInd w:val="0"/>
        <w:ind w:firstLine="284"/>
        <w:jc w:val="both"/>
        <w:rPr>
          <w:rFonts w:asciiTheme="majorBidi" w:hAnsiTheme="majorBidi" w:cstheme="majorBidi"/>
          <w:sz w:val="20"/>
          <w:szCs w:val="20"/>
        </w:rPr>
      </w:pPr>
      <w:r w:rsidRPr="00006467">
        <w:rPr>
          <w:rFonts w:asciiTheme="majorBidi" w:hAnsiTheme="majorBidi" w:cstheme="majorBidi"/>
          <w:sz w:val="20"/>
          <w:szCs w:val="20"/>
        </w:rPr>
        <w:t xml:space="preserve">3. </w:t>
      </w:r>
      <w:r w:rsidR="00174146">
        <w:rPr>
          <w:rFonts w:asciiTheme="majorBidi" w:hAnsiTheme="majorBidi" w:cstheme="majorBidi"/>
          <w:i/>
          <w:iCs/>
          <w:sz w:val="20"/>
          <w:szCs w:val="20"/>
        </w:rPr>
        <w:t>C</w:t>
      </w:r>
      <w:r w:rsidRPr="00006467">
        <w:rPr>
          <w:rFonts w:asciiTheme="majorBidi" w:hAnsiTheme="majorBidi" w:cstheme="majorBidi"/>
          <w:i/>
          <w:iCs/>
          <w:sz w:val="20"/>
          <w:szCs w:val="20"/>
        </w:rPr>
        <w:t>omparison</w:t>
      </w:r>
      <w:r w:rsidRPr="00006467">
        <w:rPr>
          <w:rFonts w:asciiTheme="majorBidi" w:hAnsiTheme="majorBidi" w:cstheme="majorBidi"/>
          <w:sz w:val="20"/>
          <w:szCs w:val="20"/>
        </w:rPr>
        <w:t xml:space="preserve">, i.e. the identification of areas of </w:t>
      </w:r>
    </w:p>
    <w:p w:rsidR="00C776DF" w:rsidRPr="00006467" w:rsidRDefault="00174146" w:rsidP="007B047F">
      <w:pPr>
        <w:autoSpaceDE w:val="0"/>
        <w:autoSpaceDN w:val="0"/>
        <w:adjustRightInd w:val="0"/>
        <w:ind w:firstLine="284"/>
        <w:jc w:val="both"/>
        <w:rPr>
          <w:rFonts w:asciiTheme="majorBidi" w:hAnsiTheme="majorBidi" w:cstheme="majorBidi"/>
          <w:sz w:val="20"/>
          <w:szCs w:val="20"/>
        </w:rPr>
      </w:pPr>
      <w:r>
        <w:rPr>
          <w:rFonts w:asciiTheme="majorBidi" w:hAnsiTheme="majorBidi" w:cstheme="majorBidi"/>
          <w:sz w:val="20"/>
          <w:szCs w:val="20"/>
        </w:rPr>
        <w:t xml:space="preserve">    </w:t>
      </w:r>
      <w:proofErr w:type="gramStart"/>
      <w:r w:rsidR="00C776DF" w:rsidRPr="00006467">
        <w:rPr>
          <w:rFonts w:asciiTheme="majorBidi" w:hAnsiTheme="majorBidi" w:cstheme="majorBidi"/>
          <w:sz w:val="20"/>
          <w:szCs w:val="20"/>
        </w:rPr>
        <w:t>difference</w:t>
      </w:r>
      <w:proofErr w:type="gramEnd"/>
      <w:r w:rsidR="00C776DF" w:rsidRPr="00006467">
        <w:rPr>
          <w:rFonts w:asciiTheme="majorBidi" w:hAnsiTheme="majorBidi" w:cstheme="majorBidi"/>
          <w:sz w:val="20"/>
          <w:szCs w:val="20"/>
        </w:rPr>
        <w:t xml:space="preserve"> and similarity; </w:t>
      </w:r>
    </w:p>
    <w:p w:rsidR="00174146" w:rsidRDefault="00C776DF" w:rsidP="007B047F">
      <w:pPr>
        <w:autoSpaceDE w:val="0"/>
        <w:autoSpaceDN w:val="0"/>
        <w:adjustRightInd w:val="0"/>
        <w:ind w:firstLine="284"/>
        <w:jc w:val="both"/>
        <w:rPr>
          <w:rFonts w:asciiTheme="majorBidi" w:hAnsiTheme="majorBidi" w:cstheme="majorBidi"/>
          <w:sz w:val="20"/>
          <w:szCs w:val="20"/>
        </w:rPr>
      </w:pPr>
      <w:r w:rsidRPr="00006467">
        <w:rPr>
          <w:rFonts w:asciiTheme="majorBidi" w:hAnsiTheme="majorBidi" w:cstheme="majorBidi"/>
          <w:sz w:val="20"/>
          <w:szCs w:val="20"/>
        </w:rPr>
        <w:t xml:space="preserve">4. </w:t>
      </w:r>
      <w:r w:rsidR="00174146">
        <w:rPr>
          <w:rFonts w:asciiTheme="majorBidi" w:hAnsiTheme="majorBidi" w:cstheme="majorBidi"/>
          <w:i/>
          <w:iCs/>
          <w:sz w:val="20"/>
          <w:szCs w:val="20"/>
        </w:rPr>
        <w:t>P</w:t>
      </w:r>
      <w:r w:rsidRPr="00006467">
        <w:rPr>
          <w:rFonts w:asciiTheme="majorBidi" w:hAnsiTheme="majorBidi" w:cstheme="majorBidi"/>
          <w:i/>
          <w:iCs/>
          <w:sz w:val="20"/>
          <w:szCs w:val="20"/>
        </w:rPr>
        <w:t>rediction</w:t>
      </w:r>
      <w:r w:rsidRPr="00006467">
        <w:rPr>
          <w:rFonts w:asciiTheme="majorBidi" w:hAnsiTheme="majorBidi" w:cstheme="majorBidi"/>
          <w:sz w:val="20"/>
          <w:szCs w:val="20"/>
        </w:rPr>
        <w:t xml:space="preserve">, i.e. determining which areas are likely to </w:t>
      </w:r>
    </w:p>
    <w:p w:rsidR="00C776DF" w:rsidRPr="00006467" w:rsidRDefault="00174146" w:rsidP="007B047F">
      <w:pPr>
        <w:autoSpaceDE w:val="0"/>
        <w:autoSpaceDN w:val="0"/>
        <w:adjustRightInd w:val="0"/>
        <w:ind w:firstLine="284"/>
        <w:jc w:val="both"/>
        <w:rPr>
          <w:rFonts w:asciiTheme="majorBidi" w:hAnsiTheme="majorBidi" w:cstheme="majorBidi"/>
          <w:sz w:val="20"/>
          <w:szCs w:val="20"/>
        </w:rPr>
      </w:pPr>
      <w:r>
        <w:rPr>
          <w:rFonts w:asciiTheme="majorBidi" w:hAnsiTheme="majorBidi" w:cstheme="majorBidi"/>
          <w:sz w:val="20"/>
          <w:szCs w:val="20"/>
        </w:rPr>
        <w:t xml:space="preserve">     </w:t>
      </w:r>
      <w:proofErr w:type="gramStart"/>
      <w:r w:rsidR="00C776DF" w:rsidRPr="00006467">
        <w:rPr>
          <w:rFonts w:asciiTheme="majorBidi" w:hAnsiTheme="majorBidi" w:cstheme="majorBidi"/>
          <w:sz w:val="20"/>
          <w:szCs w:val="20"/>
        </w:rPr>
        <w:t>cause</w:t>
      </w:r>
      <w:proofErr w:type="gramEnd"/>
      <w:r w:rsidR="00C776DF" w:rsidRPr="00006467">
        <w:rPr>
          <w:rFonts w:asciiTheme="majorBidi" w:hAnsiTheme="majorBidi" w:cstheme="majorBidi"/>
          <w:sz w:val="20"/>
          <w:szCs w:val="20"/>
        </w:rPr>
        <w:t xml:space="preserve"> errors; and</w:t>
      </w:r>
    </w:p>
    <w:p w:rsidR="00C776DF" w:rsidRPr="00006467" w:rsidRDefault="00C776DF" w:rsidP="007B047F">
      <w:pPr>
        <w:autoSpaceDE w:val="0"/>
        <w:autoSpaceDN w:val="0"/>
        <w:adjustRightInd w:val="0"/>
        <w:ind w:firstLine="284"/>
        <w:jc w:val="both"/>
        <w:rPr>
          <w:rFonts w:asciiTheme="majorBidi" w:hAnsiTheme="majorBidi" w:cstheme="majorBidi"/>
          <w:sz w:val="20"/>
          <w:szCs w:val="20"/>
        </w:rPr>
      </w:pPr>
      <w:r w:rsidRPr="00006467">
        <w:rPr>
          <w:rFonts w:asciiTheme="majorBidi" w:hAnsiTheme="majorBidi" w:cstheme="majorBidi"/>
          <w:sz w:val="20"/>
          <w:szCs w:val="20"/>
        </w:rPr>
        <w:t xml:space="preserve">5. </w:t>
      </w:r>
      <w:r w:rsidR="00174146">
        <w:rPr>
          <w:rFonts w:asciiTheme="majorBidi" w:hAnsiTheme="majorBidi" w:cstheme="majorBidi"/>
          <w:i/>
          <w:iCs/>
          <w:sz w:val="20"/>
          <w:szCs w:val="20"/>
        </w:rPr>
        <w:t>T</w:t>
      </w:r>
      <w:r w:rsidRPr="00006467">
        <w:rPr>
          <w:rFonts w:asciiTheme="majorBidi" w:hAnsiTheme="majorBidi" w:cstheme="majorBidi"/>
          <w:i/>
          <w:iCs/>
          <w:sz w:val="20"/>
          <w:szCs w:val="20"/>
        </w:rPr>
        <w:t>esting</w:t>
      </w:r>
      <w:r w:rsidR="00E11314" w:rsidRPr="00006467">
        <w:rPr>
          <w:rFonts w:asciiTheme="majorBidi" w:hAnsiTheme="majorBidi" w:cstheme="majorBidi"/>
          <w:i/>
          <w:iCs/>
          <w:sz w:val="20"/>
          <w:szCs w:val="20"/>
        </w:rPr>
        <w:t xml:space="preserve"> </w:t>
      </w:r>
      <w:r w:rsidRPr="00006467">
        <w:rPr>
          <w:rFonts w:asciiTheme="majorBidi" w:hAnsiTheme="majorBidi" w:cstheme="majorBidi"/>
          <w:sz w:val="20"/>
          <w:szCs w:val="20"/>
        </w:rPr>
        <w:t>the predictions.</w:t>
      </w:r>
    </w:p>
    <w:p w:rsidR="00C776DF" w:rsidRPr="00006467" w:rsidRDefault="00C776DF" w:rsidP="0001146F">
      <w:pPr>
        <w:autoSpaceDE w:val="0"/>
        <w:autoSpaceDN w:val="0"/>
        <w:adjustRightInd w:val="0"/>
        <w:jc w:val="both"/>
        <w:rPr>
          <w:rFonts w:asciiTheme="majorBidi" w:hAnsiTheme="majorBidi" w:cstheme="majorBidi"/>
          <w:sz w:val="20"/>
          <w:szCs w:val="20"/>
        </w:rPr>
      </w:pPr>
    </w:p>
    <w:p w:rsidR="00C776DF" w:rsidRPr="00006467" w:rsidRDefault="00C776DF" w:rsidP="0001146F">
      <w:pPr>
        <w:autoSpaceDE w:val="0"/>
        <w:autoSpaceDN w:val="0"/>
        <w:adjustRightInd w:val="0"/>
        <w:jc w:val="both"/>
        <w:rPr>
          <w:rFonts w:asciiTheme="majorBidi" w:hAnsiTheme="majorBidi" w:cstheme="majorBidi"/>
          <w:sz w:val="20"/>
          <w:szCs w:val="20"/>
        </w:rPr>
      </w:pPr>
      <w:r w:rsidRPr="00006467">
        <w:rPr>
          <w:rFonts w:asciiTheme="majorBidi" w:hAnsiTheme="majorBidi" w:cstheme="majorBidi"/>
          <w:sz w:val="20"/>
          <w:szCs w:val="20"/>
        </w:rPr>
        <w:t xml:space="preserve">In the field of phonology, </w:t>
      </w:r>
      <w:proofErr w:type="spellStart"/>
      <w:r w:rsidRPr="00006467">
        <w:rPr>
          <w:rFonts w:asciiTheme="majorBidi" w:hAnsiTheme="majorBidi" w:cstheme="majorBidi"/>
          <w:sz w:val="20"/>
          <w:szCs w:val="20"/>
        </w:rPr>
        <w:t>Selinker</w:t>
      </w:r>
      <w:proofErr w:type="spellEnd"/>
      <w:r w:rsidRPr="00006467">
        <w:rPr>
          <w:rFonts w:asciiTheme="majorBidi" w:hAnsiTheme="majorBidi" w:cstheme="majorBidi"/>
          <w:sz w:val="20"/>
          <w:szCs w:val="20"/>
        </w:rPr>
        <w:t xml:space="preserve"> (1992) mentions that </w:t>
      </w:r>
      <w:proofErr w:type="spellStart"/>
      <w:r w:rsidRPr="00006467">
        <w:rPr>
          <w:rFonts w:asciiTheme="majorBidi" w:hAnsiTheme="majorBidi" w:cstheme="majorBidi"/>
          <w:sz w:val="20"/>
          <w:szCs w:val="20"/>
        </w:rPr>
        <w:t>Lado</w:t>
      </w:r>
      <w:proofErr w:type="spellEnd"/>
      <w:r w:rsidRPr="00006467">
        <w:rPr>
          <w:rFonts w:asciiTheme="majorBidi" w:hAnsiTheme="majorBidi" w:cstheme="majorBidi"/>
          <w:sz w:val="20"/>
          <w:szCs w:val="20"/>
        </w:rPr>
        <w:t xml:space="preserve"> (1957) suggested “at least three checks” should be provided when comparing each phoneme. The most important three checks are:</w:t>
      </w:r>
    </w:p>
    <w:p w:rsidR="00C776DF" w:rsidRPr="00006467" w:rsidRDefault="00C776DF" w:rsidP="0001146F">
      <w:pPr>
        <w:autoSpaceDE w:val="0"/>
        <w:autoSpaceDN w:val="0"/>
        <w:adjustRightInd w:val="0"/>
        <w:jc w:val="both"/>
        <w:rPr>
          <w:rFonts w:asciiTheme="majorBidi" w:hAnsiTheme="majorBidi" w:cstheme="majorBidi"/>
          <w:sz w:val="20"/>
          <w:szCs w:val="20"/>
        </w:rPr>
      </w:pPr>
      <w:r w:rsidRPr="00006467">
        <w:rPr>
          <w:rFonts w:asciiTheme="majorBidi" w:hAnsiTheme="majorBidi" w:cstheme="majorBidi"/>
          <w:sz w:val="20"/>
          <w:szCs w:val="20"/>
        </w:rPr>
        <w:t>1.  Does the L1 have a phonetically similar phoneme?</w:t>
      </w:r>
    </w:p>
    <w:p w:rsidR="00C776DF" w:rsidRPr="00006467" w:rsidRDefault="00C776DF" w:rsidP="0001146F">
      <w:pPr>
        <w:autoSpaceDE w:val="0"/>
        <w:autoSpaceDN w:val="0"/>
        <w:adjustRightInd w:val="0"/>
        <w:jc w:val="both"/>
        <w:rPr>
          <w:rFonts w:asciiTheme="majorBidi" w:hAnsiTheme="majorBidi" w:cstheme="majorBidi"/>
          <w:sz w:val="20"/>
          <w:szCs w:val="20"/>
        </w:rPr>
      </w:pPr>
      <w:r w:rsidRPr="00006467">
        <w:rPr>
          <w:rFonts w:asciiTheme="majorBidi" w:hAnsiTheme="majorBidi" w:cstheme="majorBidi"/>
          <w:sz w:val="20"/>
          <w:szCs w:val="20"/>
        </w:rPr>
        <w:t>2.  Are the variants of the phonemes similar in both languages?</w:t>
      </w:r>
    </w:p>
    <w:p w:rsidR="00C776DF" w:rsidRPr="00006467" w:rsidRDefault="00C776DF" w:rsidP="0001146F">
      <w:pPr>
        <w:autoSpaceDE w:val="0"/>
        <w:autoSpaceDN w:val="0"/>
        <w:adjustRightInd w:val="0"/>
        <w:jc w:val="both"/>
        <w:rPr>
          <w:rFonts w:asciiTheme="majorBidi" w:hAnsiTheme="majorBidi" w:cstheme="majorBidi"/>
          <w:sz w:val="20"/>
          <w:szCs w:val="20"/>
        </w:rPr>
      </w:pPr>
      <w:r w:rsidRPr="00006467">
        <w:rPr>
          <w:rFonts w:asciiTheme="majorBidi" w:hAnsiTheme="majorBidi" w:cstheme="majorBidi"/>
          <w:sz w:val="20"/>
          <w:szCs w:val="20"/>
        </w:rPr>
        <w:t>3.  Are the phonemes and their variants similarly distributed?</w:t>
      </w:r>
    </w:p>
    <w:p w:rsidR="00C776DF" w:rsidRPr="00006467" w:rsidRDefault="00C776DF" w:rsidP="0001146F">
      <w:pPr>
        <w:autoSpaceDE w:val="0"/>
        <w:autoSpaceDN w:val="0"/>
        <w:adjustRightInd w:val="0"/>
        <w:jc w:val="both"/>
        <w:rPr>
          <w:rFonts w:asciiTheme="majorBidi" w:hAnsiTheme="majorBidi" w:cstheme="majorBidi"/>
          <w:sz w:val="20"/>
          <w:szCs w:val="20"/>
        </w:rPr>
      </w:pPr>
      <w:r w:rsidRPr="00006467">
        <w:rPr>
          <w:rFonts w:asciiTheme="majorBidi" w:hAnsiTheme="majorBidi" w:cstheme="majorBidi"/>
          <w:sz w:val="20"/>
          <w:szCs w:val="20"/>
        </w:rPr>
        <w:t xml:space="preserve">When it comes to phonology, it seems that the learners’ L1 plays an important role that affects their production of speech in the L2. Ellis (1994: 316) states that “there is a widespread recognition that transfer is more pronounced at the level of the sound system than at the level of syntax.” The example cited from </w:t>
      </w:r>
      <w:proofErr w:type="spellStart"/>
      <w:r w:rsidRPr="00006467">
        <w:rPr>
          <w:rFonts w:asciiTheme="majorBidi" w:hAnsiTheme="majorBidi" w:cstheme="majorBidi"/>
          <w:sz w:val="20"/>
          <w:szCs w:val="20"/>
        </w:rPr>
        <w:t>Akmajian</w:t>
      </w:r>
      <w:proofErr w:type="spellEnd"/>
      <w:r w:rsidRPr="00006467">
        <w:rPr>
          <w:rFonts w:asciiTheme="majorBidi" w:hAnsiTheme="majorBidi" w:cstheme="majorBidi"/>
          <w:sz w:val="20"/>
          <w:szCs w:val="20"/>
        </w:rPr>
        <w:t xml:space="preserve"> (1995) shows how the L1 can affect the intelligibility of the L2. Therefore, the list of problems resulting from the comparison of the foreign language with the native language must be considered as a list of hypothetical problems until final validation is achieved by checking it against the actual speech of students (</w:t>
      </w:r>
      <w:proofErr w:type="spellStart"/>
      <w:r w:rsidRPr="00006467">
        <w:rPr>
          <w:rFonts w:asciiTheme="majorBidi" w:hAnsiTheme="majorBidi" w:cstheme="majorBidi"/>
          <w:sz w:val="20"/>
          <w:szCs w:val="20"/>
        </w:rPr>
        <w:t>Gass&amp;Selinker</w:t>
      </w:r>
      <w:proofErr w:type="spellEnd"/>
      <w:r w:rsidRPr="00006467">
        <w:rPr>
          <w:rFonts w:asciiTheme="majorBidi" w:hAnsiTheme="majorBidi" w:cstheme="majorBidi"/>
          <w:sz w:val="20"/>
          <w:szCs w:val="20"/>
        </w:rPr>
        <w:t>, 1993). Due to this, many believed that the CA failed to explain the reasons for second language learners’ errors. However, no matter what the arguments are, it cannot be denied that language transfer does occur, and many recent studies support the view that L1 does have an impact on L2.</w:t>
      </w:r>
    </w:p>
    <w:p w:rsidR="00C776DF" w:rsidRPr="00006467" w:rsidRDefault="00C776DF" w:rsidP="0001146F">
      <w:pPr>
        <w:autoSpaceDE w:val="0"/>
        <w:autoSpaceDN w:val="0"/>
        <w:adjustRightInd w:val="0"/>
        <w:jc w:val="both"/>
        <w:rPr>
          <w:rFonts w:asciiTheme="majorBidi" w:hAnsiTheme="majorBidi" w:cstheme="majorBidi"/>
          <w:bCs/>
          <w:sz w:val="20"/>
          <w:szCs w:val="20"/>
          <w:lang w:val="en-GB"/>
        </w:rPr>
      </w:pPr>
      <w:r w:rsidRPr="00006467">
        <w:rPr>
          <w:rFonts w:asciiTheme="majorBidi" w:hAnsiTheme="majorBidi" w:cstheme="majorBidi"/>
          <w:sz w:val="20"/>
          <w:szCs w:val="20"/>
        </w:rPr>
        <w:lastRenderedPageBreak/>
        <w:t xml:space="preserve">This issue is of interest to language teachers and educational researchers such as </w:t>
      </w:r>
      <w:proofErr w:type="spellStart"/>
      <w:r w:rsidRPr="00006467">
        <w:rPr>
          <w:rFonts w:asciiTheme="majorBidi" w:hAnsiTheme="majorBidi" w:cstheme="majorBidi"/>
          <w:sz w:val="20"/>
          <w:szCs w:val="20"/>
        </w:rPr>
        <w:t>Selinker</w:t>
      </w:r>
      <w:proofErr w:type="spellEnd"/>
      <w:r w:rsidRPr="00006467">
        <w:rPr>
          <w:rFonts w:asciiTheme="majorBidi" w:hAnsiTheme="majorBidi" w:cstheme="majorBidi"/>
          <w:sz w:val="20"/>
          <w:szCs w:val="20"/>
        </w:rPr>
        <w:t xml:space="preserve"> (1992: 171) who states that “knowledge of the native language plays an extensive role in second language acquisition (SLA); evidence presented in studies reported they strongly support this view, which can now be stated as SLA fact.” There is “no theory of L2 acquisition that ignores the learner’s prior linguistic knowledge that can be considered complete” (Ellis 1994: 300). However, language transfer is a complex phenomenon that cannot be explained by just one theory. It is “indeed a real and central phenomenon that must be considered in any full account of the second language process” (</w:t>
      </w:r>
      <w:proofErr w:type="spellStart"/>
      <w:r w:rsidRPr="00006467">
        <w:rPr>
          <w:rFonts w:asciiTheme="majorBidi" w:hAnsiTheme="majorBidi" w:cstheme="majorBidi"/>
          <w:sz w:val="20"/>
          <w:szCs w:val="20"/>
        </w:rPr>
        <w:t>Gass&amp;Selinker</w:t>
      </w:r>
      <w:proofErr w:type="spellEnd"/>
      <w:r w:rsidRPr="00006467">
        <w:rPr>
          <w:rFonts w:asciiTheme="majorBidi" w:hAnsiTheme="majorBidi" w:cstheme="majorBidi"/>
          <w:sz w:val="20"/>
          <w:szCs w:val="20"/>
        </w:rPr>
        <w:t xml:space="preserve"> 1993: 7). </w:t>
      </w:r>
      <w:r w:rsidRPr="00006467">
        <w:rPr>
          <w:rFonts w:asciiTheme="majorBidi" w:hAnsiTheme="majorBidi" w:cstheme="majorBidi"/>
          <w:bCs/>
          <w:sz w:val="20"/>
          <w:szCs w:val="20"/>
          <w:lang w:val="en-GB"/>
        </w:rPr>
        <w:t>Even though it has been criticized and condemned for its inadequacy to forecast the transfers (Whitman &amp; Jackson, 1972) that speakers of second language make due to interference from the mother tongue language, it cannot be denied that such interferences does exist (Brown, 1994) and can be used to explain some of the difficulties face by speakers in the skill of pronunciation. In this circumstance, the contrastive analysis has the potential to explain speakers’ pronunciation variations rather than predicting the types of errors than speakers might make when speaking the English language.</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bCs/>
          <w:sz w:val="20"/>
          <w:szCs w:val="20"/>
          <w:lang w:val="en-GB"/>
        </w:rPr>
        <w:t>However, in a multicultural and multiethnic country such as Malaysia, it is impossible to do contrastive analysis on all the mother tongues that exist and identify the pronunciation variations that they might bring while speaking English. The best thing that can be done is to take one step at a time and start with analyzing the first language (L1) of the largest ethnic group in a particular area or state. Therefore, in this study, researcher</w:t>
      </w:r>
      <w:r w:rsidR="00351905">
        <w:rPr>
          <w:rFonts w:asciiTheme="majorBidi" w:hAnsiTheme="majorBidi" w:cstheme="majorBidi"/>
          <w:bCs/>
          <w:sz w:val="20"/>
          <w:szCs w:val="20"/>
          <w:lang w:val="en-GB"/>
        </w:rPr>
        <w:t>s</w:t>
      </w:r>
      <w:r w:rsidRPr="00006467">
        <w:rPr>
          <w:rFonts w:asciiTheme="majorBidi" w:hAnsiTheme="majorBidi" w:cstheme="majorBidi"/>
          <w:bCs/>
          <w:sz w:val="20"/>
          <w:szCs w:val="20"/>
          <w:lang w:val="en-GB"/>
        </w:rPr>
        <w:t xml:space="preserve"> will focus on the ESL teachers of </w:t>
      </w:r>
      <w:proofErr w:type="spellStart"/>
      <w:r w:rsidRPr="00006467">
        <w:rPr>
          <w:rFonts w:asciiTheme="majorBidi" w:hAnsiTheme="majorBidi" w:cstheme="majorBidi"/>
          <w:bCs/>
          <w:sz w:val="20"/>
          <w:szCs w:val="20"/>
          <w:lang w:val="en-GB"/>
        </w:rPr>
        <w:t>Kadazan</w:t>
      </w:r>
      <w:proofErr w:type="spellEnd"/>
      <w:r w:rsidRPr="00006467">
        <w:rPr>
          <w:rFonts w:asciiTheme="majorBidi" w:hAnsiTheme="majorBidi" w:cstheme="majorBidi"/>
          <w:bCs/>
          <w:sz w:val="20"/>
          <w:szCs w:val="20"/>
          <w:lang w:val="en-GB"/>
        </w:rPr>
        <w:t xml:space="preserve"> ethnic who formed the dominant ethnic group in the state in Sabah.   </w:t>
      </w:r>
      <w:r w:rsidRPr="00006467">
        <w:rPr>
          <w:rFonts w:asciiTheme="majorBidi" w:hAnsiTheme="majorBidi" w:cstheme="majorBidi"/>
          <w:sz w:val="20"/>
          <w:szCs w:val="20"/>
          <w:lang w:val="en-GB"/>
        </w:rPr>
        <w:t xml:space="preserve">Furthermore, the availability of coded sound system of the </w:t>
      </w:r>
      <w:proofErr w:type="spellStart"/>
      <w:r w:rsidRPr="00006467">
        <w:rPr>
          <w:rFonts w:asciiTheme="majorBidi" w:hAnsiTheme="majorBidi" w:cstheme="majorBidi"/>
          <w:sz w:val="20"/>
          <w:szCs w:val="20"/>
          <w:lang w:val="en-GB"/>
        </w:rPr>
        <w:t>Kadazandusun</w:t>
      </w:r>
      <w:proofErr w:type="spellEnd"/>
      <w:r w:rsidRPr="00006467">
        <w:rPr>
          <w:rFonts w:asciiTheme="majorBidi" w:hAnsiTheme="majorBidi" w:cstheme="majorBidi"/>
          <w:sz w:val="20"/>
          <w:szCs w:val="20"/>
          <w:lang w:val="en-GB"/>
        </w:rPr>
        <w:t xml:space="preserve"> language lends itself well for ease of comparison. The data obtained in the research was analyzed using the contrastive analysis method. Here, the actual utterances were compared to the intended utterances to determine the specific consonant sounds that differ in both the utterances.  The same word uttered by each respondent that brought about the same variation was regarded as one word and listed as one variation. On the other hand, when the word was uttered differently from the previous actual utterance, it was regarded as another word and a different variation. The intended utterance was based on the Longman Dictionary of Contemporary English which comes with a CD that includes the standard pronunciation. This is the benchmark that the researcher had set as the </w:t>
      </w:r>
      <w:proofErr w:type="gramStart"/>
      <w:r w:rsidRPr="00006467">
        <w:rPr>
          <w:rFonts w:asciiTheme="majorBidi" w:hAnsiTheme="majorBidi" w:cstheme="majorBidi"/>
          <w:sz w:val="20"/>
          <w:szCs w:val="20"/>
          <w:lang w:val="en-GB"/>
        </w:rPr>
        <w:t>standard</w:t>
      </w:r>
      <w:proofErr w:type="gramEnd"/>
      <w:r w:rsidRPr="00006467">
        <w:rPr>
          <w:rFonts w:asciiTheme="majorBidi" w:hAnsiTheme="majorBidi" w:cstheme="majorBidi"/>
          <w:sz w:val="20"/>
          <w:szCs w:val="20"/>
          <w:lang w:val="en-GB"/>
        </w:rPr>
        <w:t xml:space="preserve"> English pronunciation codification. </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The analysis of the data went through five stages as follows:</w:t>
      </w:r>
    </w:p>
    <w:p w:rsidR="00C776DF" w:rsidRPr="00006467" w:rsidRDefault="00174146" w:rsidP="007B047F">
      <w:pPr>
        <w:numPr>
          <w:ilvl w:val="0"/>
          <w:numId w:val="31"/>
        </w:numPr>
        <w:ind w:left="0" w:firstLine="0"/>
        <w:jc w:val="both"/>
        <w:rPr>
          <w:rFonts w:asciiTheme="majorBidi" w:hAnsiTheme="majorBidi" w:cstheme="majorBidi"/>
          <w:sz w:val="20"/>
          <w:szCs w:val="20"/>
          <w:lang w:val="en-GB"/>
        </w:rPr>
      </w:pPr>
      <w:r>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ata collected from the interviews were analysed as single case.</w:t>
      </w:r>
    </w:p>
    <w:p w:rsidR="00C776DF" w:rsidRPr="00006467" w:rsidRDefault="00174146" w:rsidP="007B047F">
      <w:pPr>
        <w:numPr>
          <w:ilvl w:val="0"/>
          <w:numId w:val="31"/>
        </w:numPr>
        <w:ind w:left="0" w:firstLine="0"/>
        <w:jc w:val="both"/>
        <w:rPr>
          <w:rFonts w:asciiTheme="majorBidi" w:hAnsiTheme="majorBidi" w:cstheme="majorBidi"/>
          <w:sz w:val="20"/>
          <w:szCs w:val="20"/>
          <w:lang w:val="en-GB"/>
        </w:rPr>
      </w:pPr>
      <w:r>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 xml:space="preserve">ata collected from the classroom lesson recordings </w:t>
      </w:r>
      <w:proofErr w:type="gramStart"/>
      <w:r w:rsidR="00C776DF" w:rsidRPr="00006467">
        <w:rPr>
          <w:rFonts w:asciiTheme="majorBidi" w:hAnsiTheme="majorBidi" w:cstheme="majorBidi"/>
          <w:sz w:val="20"/>
          <w:szCs w:val="20"/>
          <w:lang w:val="en-GB"/>
        </w:rPr>
        <w:t>were  analysed</w:t>
      </w:r>
      <w:proofErr w:type="gramEnd"/>
      <w:r w:rsidR="00C776DF" w:rsidRPr="00006467">
        <w:rPr>
          <w:rFonts w:asciiTheme="majorBidi" w:hAnsiTheme="majorBidi" w:cstheme="majorBidi"/>
          <w:sz w:val="20"/>
          <w:szCs w:val="20"/>
          <w:lang w:val="en-GB"/>
        </w:rPr>
        <w:t xml:space="preserve"> as single case/within case.</w:t>
      </w:r>
    </w:p>
    <w:p w:rsidR="00C776DF" w:rsidRPr="00006467" w:rsidRDefault="00174146" w:rsidP="00BF2719">
      <w:pPr>
        <w:numPr>
          <w:ilvl w:val="0"/>
          <w:numId w:val="31"/>
        </w:numPr>
        <w:ind w:left="0" w:firstLine="0"/>
        <w:jc w:val="both"/>
        <w:rPr>
          <w:rFonts w:asciiTheme="majorBidi" w:hAnsiTheme="majorBidi" w:cstheme="majorBidi"/>
          <w:sz w:val="20"/>
          <w:szCs w:val="20"/>
          <w:lang w:val="en-GB"/>
        </w:rPr>
      </w:pPr>
      <w:r>
        <w:rPr>
          <w:rFonts w:asciiTheme="majorBidi" w:hAnsiTheme="majorBidi" w:cstheme="majorBidi"/>
          <w:sz w:val="20"/>
          <w:szCs w:val="20"/>
          <w:lang w:val="en-GB"/>
        </w:rPr>
        <w:t>A</w:t>
      </w:r>
      <w:r w:rsidR="00C776DF" w:rsidRPr="00006467">
        <w:rPr>
          <w:rFonts w:asciiTheme="majorBidi" w:hAnsiTheme="majorBidi" w:cstheme="majorBidi"/>
          <w:sz w:val="20"/>
          <w:szCs w:val="20"/>
          <w:lang w:val="en-GB"/>
        </w:rPr>
        <w:t>nalysis of data from the interview and the classroom audio recording were combined/cross case.</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Tables and charts were used to give a clearer picture of the consonant phoneme variation.  The total or number of </w:t>
      </w:r>
      <w:r w:rsidRPr="00006467">
        <w:rPr>
          <w:rFonts w:asciiTheme="majorBidi" w:hAnsiTheme="majorBidi" w:cstheme="majorBidi"/>
          <w:sz w:val="20"/>
          <w:szCs w:val="20"/>
          <w:lang w:val="en-GB"/>
        </w:rPr>
        <w:lastRenderedPageBreak/>
        <w:t xml:space="preserve">consonants phoneme variation was illustrated in term of percentages. </w:t>
      </w:r>
    </w:p>
    <w:p w:rsidR="00C776DF" w:rsidRPr="00006467" w:rsidRDefault="00C776DF" w:rsidP="0001146F">
      <w:pPr>
        <w:pStyle w:val="BodyText"/>
        <w:spacing w:line="240" w:lineRule="auto"/>
        <w:rPr>
          <w:rFonts w:asciiTheme="majorBidi" w:hAnsiTheme="majorBidi" w:cstheme="majorBidi"/>
          <w:b/>
          <w:bCs/>
          <w:sz w:val="20"/>
          <w:szCs w:val="20"/>
        </w:rPr>
      </w:pPr>
    </w:p>
    <w:p w:rsidR="00C776DF" w:rsidRPr="003A4C06" w:rsidRDefault="00C776DF" w:rsidP="000E195A">
      <w:pPr>
        <w:pStyle w:val="BodyText"/>
        <w:spacing w:after="120" w:line="240" w:lineRule="auto"/>
        <w:rPr>
          <w:rFonts w:asciiTheme="majorBidi" w:hAnsiTheme="majorBidi" w:cstheme="majorBidi"/>
        </w:rPr>
      </w:pPr>
      <w:r w:rsidRPr="003A4C06">
        <w:rPr>
          <w:rFonts w:asciiTheme="majorBidi" w:hAnsiTheme="majorBidi" w:cstheme="majorBidi"/>
          <w:b/>
          <w:bCs/>
          <w:lang w:val="en-GB"/>
        </w:rPr>
        <w:t>D</w:t>
      </w:r>
      <w:r w:rsidR="003A4C06">
        <w:rPr>
          <w:rFonts w:asciiTheme="majorBidi" w:hAnsiTheme="majorBidi" w:cstheme="majorBidi"/>
          <w:b/>
          <w:bCs/>
          <w:lang w:val="en-GB"/>
        </w:rPr>
        <w:t>ata</w:t>
      </w:r>
      <w:r w:rsidRPr="003A4C06">
        <w:rPr>
          <w:rFonts w:asciiTheme="majorBidi" w:hAnsiTheme="majorBidi" w:cstheme="majorBidi"/>
          <w:b/>
          <w:bCs/>
          <w:lang w:val="en-GB"/>
        </w:rPr>
        <w:t xml:space="preserve"> A</w:t>
      </w:r>
      <w:r w:rsidR="003A4C06">
        <w:rPr>
          <w:rFonts w:asciiTheme="majorBidi" w:hAnsiTheme="majorBidi" w:cstheme="majorBidi"/>
          <w:b/>
          <w:bCs/>
          <w:lang w:val="en-GB"/>
        </w:rPr>
        <w:t>nalysis</w:t>
      </w:r>
      <w:r w:rsidRPr="003A4C06">
        <w:rPr>
          <w:rFonts w:asciiTheme="majorBidi" w:hAnsiTheme="majorBidi" w:cstheme="majorBidi"/>
          <w:b/>
          <w:bCs/>
          <w:lang w:val="en-GB"/>
        </w:rPr>
        <w:t xml:space="preserve"> </w:t>
      </w:r>
    </w:p>
    <w:p w:rsidR="00C776DF" w:rsidRPr="00006467" w:rsidRDefault="00C776DF" w:rsidP="000E195A">
      <w:pPr>
        <w:pStyle w:val="BodyText"/>
        <w:spacing w:after="120" w:line="240" w:lineRule="auto"/>
        <w:rPr>
          <w:rFonts w:asciiTheme="majorBidi" w:hAnsiTheme="majorBidi" w:cstheme="majorBidi"/>
          <w:sz w:val="20"/>
          <w:szCs w:val="20"/>
        </w:rPr>
      </w:pPr>
      <w:r w:rsidRPr="00006467">
        <w:rPr>
          <w:rFonts w:asciiTheme="majorBidi" w:hAnsiTheme="majorBidi" w:cstheme="majorBidi"/>
          <w:sz w:val="20"/>
          <w:szCs w:val="20"/>
        </w:rPr>
        <w:t xml:space="preserve">The analysis of the data from the instruments in this study revealed that the five most common consonant sounds that brought about variations among the English language teachers from the </w:t>
      </w:r>
      <w:proofErr w:type="spellStart"/>
      <w:r w:rsidRPr="00006467">
        <w:rPr>
          <w:rFonts w:asciiTheme="majorBidi" w:hAnsiTheme="majorBidi" w:cstheme="majorBidi"/>
          <w:sz w:val="20"/>
          <w:szCs w:val="20"/>
        </w:rPr>
        <w:t>Kadazan</w:t>
      </w:r>
      <w:proofErr w:type="spellEnd"/>
      <w:r w:rsidRPr="00006467">
        <w:rPr>
          <w:rFonts w:asciiTheme="majorBidi" w:hAnsiTheme="majorBidi" w:cstheme="majorBidi"/>
          <w:sz w:val="20"/>
          <w:szCs w:val="20"/>
        </w:rPr>
        <w:t xml:space="preserve"> ethnic background are the sounds;</w:t>
      </w:r>
    </w:p>
    <w:p w:rsidR="00C776DF" w:rsidRPr="00006467" w:rsidRDefault="00C776DF" w:rsidP="007B047F">
      <w:pPr>
        <w:pStyle w:val="BodyText"/>
        <w:numPr>
          <w:ilvl w:val="0"/>
          <w:numId w:val="32"/>
        </w:numPr>
        <w:spacing w:line="240" w:lineRule="auto"/>
        <w:ind w:left="0" w:firstLine="0"/>
        <w:jc w:val="left"/>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 xml:space="preserve"> ð</w:t>
      </w:r>
      <w:r w:rsidRPr="00006467">
        <w:rPr>
          <w:rFonts w:asciiTheme="majorBidi" w:hAnsiTheme="majorBidi" w:cstheme="majorBidi"/>
          <w:sz w:val="20"/>
          <w:szCs w:val="20"/>
        </w:rPr>
        <w:t xml:space="preserve"> / (replaced with /d/ or /t/)</w:t>
      </w:r>
    </w:p>
    <w:p w:rsidR="00C776DF" w:rsidRPr="00006467" w:rsidRDefault="00C776DF" w:rsidP="007B047F">
      <w:pPr>
        <w:pStyle w:val="BodyText"/>
        <w:numPr>
          <w:ilvl w:val="0"/>
          <w:numId w:val="32"/>
        </w:numPr>
        <w:spacing w:line="240" w:lineRule="auto"/>
        <w:ind w:left="0" w:firstLine="0"/>
        <w:jc w:val="left"/>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 xml:space="preserve"> θ / </w:t>
      </w:r>
      <w:r w:rsidRPr="00006467">
        <w:rPr>
          <w:rFonts w:asciiTheme="majorBidi" w:hAnsiTheme="majorBidi" w:cstheme="majorBidi"/>
          <w:sz w:val="20"/>
          <w:szCs w:val="20"/>
        </w:rPr>
        <w:t>(replaced with /t/)</w:t>
      </w:r>
    </w:p>
    <w:p w:rsidR="00C776DF" w:rsidRPr="00006467" w:rsidRDefault="00C776DF" w:rsidP="007B047F">
      <w:pPr>
        <w:pStyle w:val="BodyText"/>
        <w:numPr>
          <w:ilvl w:val="0"/>
          <w:numId w:val="32"/>
        </w:numPr>
        <w:spacing w:line="240" w:lineRule="auto"/>
        <w:ind w:left="0" w:firstLine="0"/>
        <w:jc w:val="left"/>
        <w:rPr>
          <w:rFonts w:asciiTheme="majorBidi" w:hAnsiTheme="majorBidi" w:cstheme="majorBidi"/>
          <w:sz w:val="20"/>
          <w:szCs w:val="20"/>
        </w:rPr>
      </w:pPr>
      <w:r w:rsidRPr="00006467">
        <w:rPr>
          <w:rFonts w:asciiTheme="majorBidi" w:hAnsiTheme="majorBidi" w:cstheme="majorBidi"/>
          <w:sz w:val="20"/>
          <w:szCs w:val="20"/>
        </w:rPr>
        <w:t>/ v / (replaced with /f/ or /b/)</w:t>
      </w:r>
    </w:p>
    <w:p w:rsidR="00C776DF" w:rsidRPr="00006467" w:rsidRDefault="00C776DF" w:rsidP="007B047F">
      <w:pPr>
        <w:pStyle w:val="BodyText"/>
        <w:numPr>
          <w:ilvl w:val="0"/>
          <w:numId w:val="32"/>
        </w:numPr>
        <w:spacing w:line="240" w:lineRule="auto"/>
        <w:ind w:left="0" w:firstLine="0"/>
        <w:jc w:val="left"/>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 xml:space="preserve"> ʃ</w:t>
      </w:r>
      <w:r w:rsidRPr="00006467">
        <w:rPr>
          <w:rFonts w:asciiTheme="majorBidi" w:hAnsiTheme="majorBidi" w:cstheme="majorBidi"/>
          <w:sz w:val="20"/>
          <w:szCs w:val="20"/>
        </w:rPr>
        <w:t xml:space="preserve"> / (replaced with /s/)</w:t>
      </w:r>
    </w:p>
    <w:p w:rsidR="00C776DF" w:rsidRPr="00006467" w:rsidRDefault="00C776DF" w:rsidP="007B047F">
      <w:pPr>
        <w:pStyle w:val="BodyText"/>
        <w:numPr>
          <w:ilvl w:val="0"/>
          <w:numId w:val="32"/>
        </w:numPr>
        <w:spacing w:line="240" w:lineRule="auto"/>
        <w:ind w:left="0" w:firstLine="0"/>
        <w:jc w:val="left"/>
        <w:rPr>
          <w:rFonts w:asciiTheme="majorBidi" w:hAnsiTheme="majorBidi" w:cstheme="majorBidi"/>
          <w:sz w:val="20"/>
          <w:szCs w:val="20"/>
        </w:rPr>
      </w:pPr>
      <w:r w:rsidRPr="00006467">
        <w:rPr>
          <w:rFonts w:asciiTheme="majorBidi" w:hAnsiTheme="majorBidi" w:cstheme="majorBidi"/>
          <w:sz w:val="20"/>
          <w:szCs w:val="20"/>
        </w:rPr>
        <w:t>/ z / (replaced with /s/)</w:t>
      </w:r>
    </w:p>
    <w:p w:rsidR="00C776DF" w:rsidRPr="00006467" w:rsidRDefault="00C776DF" w:rsidP="0001146F">
      <w:pPr>
        <w:pStyle w:val="BodyText"/>
        <w:spacing w:line="240" w:lineRule="auto"/>
        <w:rPr>
          <w:rFonts w:asciiTheme="majorBidi" w:hAnsiTheme="majorBidi" w:cstheme="majorBidi"/>
          <w:sz w:val="20"/>
          <w:szCs w:val="20"/>
        </w:rPr>
      </w:pPr>
      <w:r w:rsidRPr="00006467">
        <w:rPr>
          <w:rFonts w:asciiTheme="majorBidi" w:hAnsiTheme="majorBidi" w:cstheme="majorBidi"/>
          <w:sz w:val="20"/>
          <w:szCs w:val="20"/>
        </w:rPr>
        <w:t xml:space="preserve">Consonant sounds omission or reduction was also found especially at word final position. Consonant sounds omission from consonant clusters was also be found at word initial and word final position. However, their number is small compared to the occurrences of omission at word final position. </w:t>
      </w:r>
    </w:p>
    <w:p w:rsidR="00C776DF" w:rsidRPr="00006467" w:rsidRDefault="00C776DF" w:rsidP="0001146F">
      <w:pPr>
        <w:pStyle w:val="BodyText"/>
        <w:spacing w:line="240" w:lineRule="auto"/>
        <w:rPr>
          <w:rFonts w:asciiTheme="majorBidi" w:hAnsiTheme="majorBidi" w:cstheme="majorBidi"/>
          <w:b/>
          <w:sz w:val="20"/>
          <w:szCs w:val="20"/>
        </w:rPr>
      </w:pPr>
    </w:p>
    <w:p w:rsidR="00C776DF" w:rsidRPr="00006467" w:rsidRDefault="00C776DF" w:rsidP="0001146F">
      <w:pPr>
        <w:pStyle w:val="BodyText"/>
        <w:spacing w:line="240" w:lineRule="auto"/>
        <w:rPr>
          <w:rFonts w:asciiTheme="majorBidi" w:hAnsiTheme="majorBidi" w:cstheme="majorBidi"/>
          <w:b/>
          <w:sz w:val="20"/>
          <w:szCs w:val="20"/>
        </w:rPr>
      </w:pPr>
      <w:r w:rsidRPr="00006467">
        <w:rPr>
          <w:rFonts w:asciiTheme="majorBidi" w:hAnsiTheme="majorBidi" w:cstheme="majorBidi"/>
          <w:b/>
          <w:sz w:val="20"/>
          <w:szCs w:val="20"/>
        </w:rPr>
        <w:t>Variation from the standard sounds</w:t>
      </w:r>
    </w:p>
    <w:p w:rsidR="00C776DF" w:rsidRDefault="007B047F" w:rsidP="0001146F">
      <w:pPr>
        <w:pStyle w:val="BodyText"/>
        <w:spacing w:line="240" w:lineRule="auto"/>
        <w:rPr>
          <w:rFonts w:asciiTheme="majorBidi" w:hAnsiTheme="majorBidi" w:cstheme="majorBidi"/>
          <w:sz w:val="20"/>
          <w:szCs w:val="20"/>
        </w:rPr>
      </w:pPr>
      <w:r>
        <w:rPr>
          <w:rFonts w:asciiTheme="majorBidi" w:hAnsiTheme="majorBidi" w:cstheme="majorBidi"/>
          <w:sz w:val="20"/>
          <w:szCs w:val="20"/>
        </w:rPr>
        <w:t xml:space="preserve">  </w:t>
      </w:r>
      <w:r w:rsidR="00C776DF" w:rsidRPr="00006467">
        <w:rPr>
          <w:rFonts w:asciiTheme="majorBidi" w:hAnsiTheme="majorBidi" w:cstheme="majorBidi"/>
          <w:sz w:val="20"/>
          <w:szCs w:val="20"/>
        </w:rPr>
        <w:t xml:space="preserve">It can be seen that there are nine </w:t>
      </w:r>
      <w:proofErr w:type="gramStart"/>
      <w:r w:rsidR="00C776DF" w:rsidRPr="00006467">
        <w:rPr>
          <w:rFonts w:asciiTheme="majorBidi" w:hAnsiTheme="majorBidi" w:cstheme="majorBidi"/>
          <w:sz w:val="20"/>
          <w:szCs w:val="20"/>
        </w:rPr>
        <w:t>standard</w:t>
      </w:r>
      <w:proofErr w:type="gramEnd"/>
      <w:r w:rsidR="00C776DF" w:rsidRPr="00006467">
        <w:rPr>
          <w:rFonts w:asciiTheme="majorBidi" w:hAnsiTheme="majorBidi" w:cstheme="majorBidi"/>
          <w:sz w:val="20"/>
          <w:szCs w:val="20"/>
        </w:rPr>
        <w:t xml:space="preserve"> English consonant sounds that brought about variations by all the ten respondents. The data from the interviews show that the highest occurrence of sound variation came from the sound /ð/ at 24.08 % followed by the sound /θ/ at 16.34 %. Third highest is the sound /v/ at 10.75 % followed with /t/ at 9.46%. Next is the /∫ / sound at 6.88 % while the /d/ and /z/ sounds are both at 6.45 % each, followed with the /t∫ / sound at 5.16 %. Variation from the /k/ sound came at 4.3 % whereas the /</w:t>
      </w:r>
      <w:proofErr w:type="spellStart"/>
      <w:r w:rsidR="00C776DF" w:rsidRPr="00006467">
        <w:rPr>
          <w:rFonts w:asciiTheme="majorBidi" w:hAnsiTheme="majorBidi" w:cstheme="majorBidi"/>
          <w:sz w:val="20"/>
          <w:szCs w:val="20"/>
        </w:rPr>
        <w:t>d</w:t>
      </w:r>
      <w:r w:rsidR="00C776DF" w:rsidRPr="00006467">
        <w:rPr>
          <w:rFonts w:asciiTheme="majorBidi" w:hAnsiTheme="majorBidi" w:cstheme="majorBidi"/>
          <w:color w:val="000000"/>
          <w:sz w:val="20"/>
          <w:szCs w:val="20"/>
        </w:rPr>
        <w:t>ʒ</w:t>
      </w:r>
      <w:proofErr w:type="spellEnd"/>
      <w:r w:rsidR="00C776DF" w:rsidRPr="00006467">
        <w:rPr>
          <w:rFonts w:asciiTheme="majorBidi" w:hAnsiTheme="majorBidi" w:cstheme="majorBidi"/>
          <w:color w:val="000000"/>
          <w:sz w:val="20"/>
          <w:szCs w:val="20"/>
        </w:rPr>
        <w:t xml:space="preserve">/ sound is at 3.44 %. The /s/ sound on the other hand brought about 2.15 % in variation while /g/ and /r/ are both at 1.29%. /ʒ/ and /n/ are both at 0.86 %. The lowest sound variation came from the sound /l/ at 0.43 %. </w:t>
      </w:r>
      <w:r w:rsidR="007E5009">
        <w:rPr>
          <w:rFonts w:asciiTheme="majorBidi" w:hAnsiTheme="majorBidi" w:cstheme="majorBidi"/>
          <w:color w:val="000000"/>
          <w:sz w:val="20"/>
          <w:szCs w:val="20"/>
        </w:rPr>
        <w:t xml:space="preserve"> </w:t>
      </w:r>
      <w:r w:rsidR="00C776DF" w:rsidRPr="00006467">
        <w:rPr>
          <w:rFonts w:asciiTheme="majorBidi" w:hAnsiTheme="majorBidi" w:cstheme="majorBidi"/>
          <w:sz w:val="20"/>
          <w:szCs w:val="20"/>
        </w:rPr>
        <w:t>These can be summed up as below:</w:t>
      </w:r>
    </w:p>
    <w:p w:rsidR="007E5009" w:rsidRPr="00006467" w:rsidRDefault="007E5009" w:rsidP="0001146F">
      <w:pPr>
        <w:pStyle w:val="BodyText"/>
        <w:spacing w:line="240" w:lineRule="auto"/>
        <w:rPr>
          <w:rFonts w:asciiTheme="majorBidi" w:hAnsiTheme="majorBidi" w:cstheme="majorBidi"/>
          <w:sz w:val="20"/>
          <w:szCs w:val="20"/>
        </w:rPr>
      </w:pP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ð/ sound at a frequency of 56 times (24.08 %)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θ/ sound at a frequency of 38 times (16.34 %)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color w:val="000000"/>
          <w:sz w:val="20"/>
          <w:szCs w:val="20"/>
        </w:rPr>
        <w:t>/v/ sound at a frequency of 25 times (10.75 %)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sz w:val="20"/>
          <w:szCs w:val="20"/>
        </w:rPr>
        <w:t>/t/ sound at a frequency of 22 times (9.46 %)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ʃ/ sound at a frequency of 16 times (6.88 %)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color w:val="000000"/>
          <w:sz w:val="20"/>
          <w:szCs w:val="20"/>
        </w:rPr>
        <w:t>/d/ sound at a frequency of 15 times (6.45 %)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color w:val="000000"/>
          <w:sz w:val="20"/>
          <w:szCs w:val="20"/>
        </w:rPr>
        <w:t>/z/ sound at a frequency of 15 times (6.45 %)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color w:val="000000"/>
          <w:sz w:val="20"/>
          <w:szCs w:val="20"/>
        </w:rPr>
        <w:t>/ʧ/ sound at a frequency of 12 times (5.16 %)</w:t>
      </w:r>
    </w:p>
    <w:p w:rsidR="00C776DF" w:rsidRPr="00006467" w:rsidRDefault="00C776DF" w:rsidP="00825FFF">
      <w:pPr>
        <w:pStyle w:val="BodyText"/>
        <w:numPr>
          <w:ilvl w:val="0"/>
          <w:numId w:val="39"/>
        </w:numPr>
        <w:spacing w:line="240" w:lineRule="auto"/>
        <w:rPr>
          <w:rFonts w:asciiTheme="majorBidi" w:hAnsiTheme="majorBidi" w:cstheme="majorBidi"/>
          <w:sz w:val="20"/>
          <w:szCs w:val="20"/>
        </w:rPr>
      </w:pPr>
      <w:r w:rsidRPr="00006467">
        <w:rPr>
          <w:rFonts w:asciiTheme="majorBidi" w:hAnsiTheme="majorBidi" w:cstheme="majorBidi"/>
          <w:color w:val="000000"/>
          <w:sz w:val="20"/>
          <w:szCs w:val="20"/>
        </w:rPr>
        <w:t>/k/ sound at a frequency of 10 times (4.3 %)</w:t>
      </w:r>
    </w:p>
    <w:p w:rsidR="00C776DF" w:rsidRPr="00006467" w:rsidRDefault="00C776DF" w:rsidP="00825FFF">
      <w:pPr>
        <w:pStyle w:val="BodyText"/>
        <w:spacing w:line="240" w:lineRule="auto"/>
        <w:jc w:val="center"/>
        <w:rPr>
          <w:rFonts w:asciiTheme="majorBidi" w:hAnsiTheme="majorBidi" w:cstheme="majorBidi"/>
          <w:sz w:val="20"/>
          <w:szCs w:val="20"/>
        </w:rPr>
      </w:pPr>
    </w:p>
    <w:p w:rsidR="00C776DF" w:rsidRDefault="00C776DF" w:rsidP="0001146F">
      <w:pPr>
        <w:pStyle w:val="BodyText"/>
        <w:spacing w:line="240" w:lineRule="auto"/>
        <w:rPr>
          <w:rFonts w:asciiTheme="majorBidi" w:hAnsiTheme="majorBidi" w:cstheme="majorBidi"/>
          <w:sz w:val="20"/>
          <w:szCs w:val="20"/>
        </w:rPr>
      </w:pPr>
      <w:r w:rsidRPr="00006467">
        <w:rPr>
          <w:rFonts w:asciiTheme="majorBidi" w:hAnsiTheme="majorBidi" w:cstheme="majorBidi"/>
          <w:sz w:val="20"/>
          <w:szCs w:val="20"/>
        </w:rPr>
        <w:t xml:space="preserve">Accordingly, the data from classroom audio recording showed a total number of 250 variations from intended sound from a total number of 210 words </w:t>
      </w:r>
      <w:proofErr w:type="gramStart"/>
      <w:r w:rsidRPr="00006467">
        <w:rPr>
          <w:rFonts w:asciiTheme="majorBidi" w:hAnsiTheme="majorBidi" w:cstheme="majorBidi"/>
          <w:sz w:val="20"/>
          <w:szCs w:val="20"/>
        </w:rPr>
        <w:t>was</w:t>
      </w:r>
      <w:proofErr w:type="gramEnd"/>
      <w:r w:rsidRPr="00006467">
        <w:rPr>
          <w:rFonts w:asciiTheme="majorBidi" w:hAnsiTheme="majorBidi" w:cstheme="majorBidi"/>
          <w:sz w:val="20"/>
          <w:szCs w:val="20"/>
        </w:rPr>
        <w:t xml:space="preserve"> recorded. The data from the classroom audio recordings show that the highest occurrence of sound variation came from the sound /ð/ at 19.2 % followed by the sound /θ/ at 16 %. Third highest is the sound /∫ / at 14 % followed with /v/ at 12 %. Next is the /z/ sound at 10.4 % while the /t/ </w:t>
      </w:r>
      <w:proofErr w:type="gramStart"/>
      <w:r w:rsidRPr="00006467">
        <w:rPr>
          <w:rFonts w:asciiTheme="majorBidi" w:hAnsiTheme="majorBidi" w:cstheme="majorBidi"/>
          <w:sz w:val="20"/>
          <w:szCs w:val="20"/>
        </w:rPr>
        <w:t>sound  is</w:t>
      </w:r>
      <w:proofErr w:type="gramEnd"/>
      <w:r w:rsidRPr="00006467">
        <w:rPr>
          <w:rFonts w:asciiTheme="majorBidi" w:hAnsiTheme="majorBidi" w:cstheme="majorBidi"/>
          <w:sz w:val="20"/>
          <w:szCs w:val="20"/>
        </w:rPr>
        <w:t xml:space="preserve"> at 7.2 %. This is followed by the /t∫ / sound at 5.6 %. Variation from the /d/ sound came at 4 % whereas the /</w:t>
      </w:r>
      <w:proofErr w:type="spellStart"/>
      <w:r w:rsidRPr="00006467">
        <w:rPr>
          <w:rFonts w:asciiTheme="majorBidi" w:hAnsiTheme="majorBidi" w:cstheme="majorBidi"/>
          <w:sz w:val="20"/>
          <w:szCs w:val="20"/>
        </w:rPr>
        <w:t>d</w:t>
      </w:r>
      <w:r w:rsidRPr="00006467">
        <w:rPr>
          <w:rFonts w:asciiTheme="majorBidi" w:hAnsiTheme="majorBidi" w:cstheme="majorBidi"/>
          <w:color w:val="000000"/>
          <w:sz w:val="20"/>
          <w:szCs w:val="20"/>
        </w:rPr>
        <w:t>ʒ</w:t>
      </w:r>
      <w:proofErr w:type="spellEnd"/>
      <w:r w:rsidRPr="00006467">
        <w:rPr>
          <w:rFonts w:asciiTheme="majorBidi" w:hAnsiTheme="majorBidi" w:cstheme="majorBidi"/>
          <w:color w:val="000000"/>
          <w:sz w:val="20"/>
          <w:szCs w:val="20"/>
        </w:rPr>
        <w:t xml:space="preserve">/, /k/ and /j/ sounds are at 2.4 %. The /ʒ/ sound </w:t>
      </w:r>
      <w:r w:rsidRPr="00006467">
        <w:rPr>
          <w:rFonts w:asciiTheme="majorBidi" w:hAnsiTheme="majorBidi" w:cstheme="majorBidi"/>
          <w:color w:val="000000"/>
          <w:sz w:val="20"/>
          <w:szCs w:val="20"/>
        </w:rPr>
        <w:lastRenderedPageBreak/>
        <w:t>on the other hand brought about 1.6 % in variation while /f/ and /s/ both at 0.8 %. The lowest sound variation came from the sounds /g/ and /ŋ/ at 0.4 %.</w:t>
      </w:r>
      <w:r w:rsidR="007E5009">
        <w:rPr>
          <w:rFonts w:asciiTheme="majorBidi" w:hAnsiTheme="majorBidi" w:cstheme="majorBidi"/>
          <w:color w:val="000000"/>
          <w:sz w:val="20"/>
          <w:szCs w:val="20"/>
        </w:rPr>
        <w:t xml:space="preserve"> </w:t>
      </w:r>
      <w:r w:rsidRPr="00006467">
        <w:rPr>
          <w:rFonts w:asciiTheme="majorBidi" w:hAnsiTheme="majorBidi" w:cstheme="majorBidi"/>
          <w:sz w:val="20"/>
          <w:szCs w:val="20"/>
        </w:rPr>
        <w:t>These can be summed up as below:</w:t>
      </w:r>
    </w:p>
    <w:p w:rsidR="007E5009" w:rsidRPr="00006467" w:rsidRDefault="007E5009" w:rsidP="0001146F">
      <w:pPr>
        <w:pStyle w:val="BodyText"/>
        <w:spacing w:line="240" w:lineRule="auto"/>
        <w:rPr>
          <w:rFonts w:asciiTheme="majorBidi" w:hAnsiTheme="majorBidi" w:cstheme="majorBidi"/>
          <w:sz w:val="20"/>
          <w:szCs w:val="20"/>
        </w:rPr>
      </w:pPr>
    </w:p>
    <w:p w:rsidR="00C776DF" w:rsidRPr="00006467" w:rsidRDefault="00C776DF" w:rsidP="00B21D14">
      <w:pPr>
        <w:pStyle w:val="BodyText"/>
        <w:numPr>
          <w:ilvl w:val="0"/>
          <w:numId w:val="36"/>
        </w:numPr>
        <w:spacing w:line="240" w:lineRule="auto"/>
        <w:ind w:left="0" w:firstLine="142"/>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ð/ sound at a frequency of 48 times (19.20 %)</w:t>
      </w:r>
    </w:p>
    <w:p w:rsidR="00C776DF" w:rsidRPr="00006467" w:rsidRDefault="00C776DF" w:rsidP="00B21D14">
      <w:pPr>
        <w:pStyle w:val="BodyText"/>
        <w:numPr>
          <w:ilvl w:val="0"/>
          <w:numId w:val="36"/>
        </w:numPr>
        <w:spacing w:line="240" w:lineRule="auto"/>
        <w:ind w:left="0" w:firstLine="142"/>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θ/ sound at a frequency of 40 times (16.00 %)</w:t>
      </w:r>
    </w:p>
    <w:p w:rsidR="00C776DF" w:rsidRPr="00006467" w:rsidRDefault="00C776DF" w:rsidP="00B21D14">
      <w:pPr>
        <w:pStyle w:val="BodyText"/>
        <w:numPr>
          <w:ilvl w:val="0"/>
          <w:numId w:val="36"/>
        </w:numPr>
        <w:spacing w:line="240" w:lineRule="auto"/>
        <w:ind w:left="0" w:firstLine="142"/>
        <w:rPr>
          <w:rFonts w:asciiTheme="majorBidi" w:hAnsiTheme="majorBidi" w:cstheme="majorBidi"/>
          <w:sz w:val="20"/>
          <w:szCs w:val="20"/>
        </w:rPr>
      </w:pPr>
      <w:r w:rsidRPr="00006467">
        <w:rPr>
          <w:rFonts w:asciiTheme="majorBidi" w:hAnsiTheme="majorBidi" w:cstheme="majorBidi"/>
          <w:sz w:val="20"/>
          <w:szCs w:val="20"/>
        </w:rPr>
        <w:t>/</w:t>
      </w:r>
      <w:r w:rsidRPr="00006467">
        <w:rPr>
          <w:rFonts w:asciiTheme="majorBidi" w:hAnsiTheme="majorBidi" w:cstheme="majorBidi"/>
          <w:color w:val="000000"/>
          <w:sz w:val="20"/>
          <w:szCs w:val="20"/>
        </w:rPr>
        <w:t>ʃ/ sound at a frequency of 35 times (14.00 %)</w:t>
      </w:r>
    </w:p>
    <w:p w:rsidR="00C776DF" w:rsidRPr="00006467" w:rsidRDefault="00C776DF" w:rsidP="00B21D14">
      <w:pPr>
        <w:pStyle w:val="BodyText"/>
        <w:numPr>
          <w:ilvl w:val="0"/>
          <w:numId w:val="36"/>
        </w:numPr>
        <w:spacing w:line="240" w:lineRule="auto"/>
        <w:ind w:left="0" w:firstLine="142"/>
        <w:rPr>
          <w:rFonts w:asciiTheme="majorBidi" w:hAnsiTheme="majorBidi" w:cstheme="majorBidi"/>
          <w:sz w:val="20"/>
          <w:szCs w:val="20"/>
        </w:rPr>
      </w:pPr>
      <w:r w:rsidRPr="00006467">
        <w:rPr>
          <w:rFonts w:asciiTheme="majorBidi" w:hAnsiTheme="majorBidi" w:cstheme="majorBidi"/>
          <w:color w:val="000000"/>
          <w:sz w:val="20"/>
          <w:szCs w:val="20"/>
        </w:rPr>
        <w:t>/v/ sound at a frequency of 30 times (12.00 %)</w:t>
      </w:r>
    </w:p>
    <w:p w:rsidR="00C776DF" w:rsidRPr="00006467" w:rsidRDefault="00C776DF" w:rsidP="00B21D14">
      <w:pPr>
        <w:pStyle w:val="BodyText"/>
        <w:numPr>
          <w:ilvl w:val="0"/>
          <w:numId w:val="36"/>
        </w:numPr>
        <w:spacing w:line="240" w:lineRule="auto"/>
        <w:ind w:left="0" w:firstLine="142"/>
        <w:rPr>
          <w:rFonts w:asciiTheme="majorBidi" w:hAnsiTheme="majorBidi" w:cstheme="majorBidi"/>
          <w:sz w:val="20"/>
          <w:szCs w:val="20"/>
        </w:rPr>
      </w:pPr>
      <w:r w:rsidRPr="00006467">
        <w:rPr>
          <w:rFonts w:asciiTheme="majorBidi" w:hAnsiTheme="majorBidi" w:cstheme="majorBidi"/>
          <w:sz w:val="20"/>
          <w:szCs w:val="20"/>
        </w:rPr>
        <w:t>/t/ sound at a frequency of 18 times (7.20 %)</w:t>
      </w:r>
    </w:p>
    <w:p w:rsidR="00C776DF" w:rsidRPr="00006467" w:rsidRDefault="00C776DF" w:rsidP="00B21D14">
      <w:pPr>
        <w:pStyle w:val="BodyText"/>
        <w:numPr>
          <w:ilvl w:val="0"/>
          <w:numId w:val="36"/>
        </w:numPr>
        <w:spacing w:line="240" w:lineRule="auto"/>
        <w:ind w:left="0" w:firstLine="142"/>
        <w:rPr>
          <w:rFonts w:asciiTheme="majorBidi" w:hAnsiTheme="majorBidi" w:cstheme="majorBidi"/>
          <w:sz w:val="20"/>
          <w:szCs w:val="20"/>
        </w:rPr>
      </w:pPr>
      <w:r w:rsidRPr="00006467">
        <w:rPr>
          <w:rFonts w:asciiTheme="majorBidi" w:hAnsiTheme="majorBidi" w:cstheme="majorBidi"/>
          <w:color w:val="000000"/>
          <w:sz w:val="20"/>
          <w:szCs w:val="20"/>
        </w:rPr>
        <w:t>/z/ sound at a frequency of 26 times (6.50 %)</w:t>
      </w:r>
    </w:p>
    <w:p w:rsidR="00C776DF" w:rsidRPr="00006467" w:rsidRDefault="00C776DF" w:rsidP="00B21D14">
      <w:pPr>
        <w:pStyle w:val="BodyText"/>
        <w:numPr>
          <w:ilvl w:val="0"/>
          <w:numId w:val="36"/>
        </w:numPr>
        <w:spacing w:line="240" w:lineRule="auto"/>
        <w:ind w:left="0" w:firstLine="142"/>
        <w:rPr>
          <w:rFonts w:asciiTheme="majorBidi" w:hAnsiTheme="majorBidi" w:cstheme="majorBidi"/>
          <w:sz w:val="20"/>
          <w:szCs w:val="20"/>
        </w:rPr>
      </w:pPr>
      <w:r w:rsidRPr="00006467">
        <w:rPr>
          <w:rFonts w:asciiTheme="majorBidi" w:hAnsiTheme="majorBidi" w:cstheme="majorBidi"/>
          <w:color w:val="000000"/>
          <w:sz w:val="20"/>
          <w:szCs w:val="20"/>
        </w:rPr>
        <w:t>/ʧ/ sound at a frequency of 14 times (5.60 %)</w:t>
      </w:r>
    </w:p>
    <w:p w:rsidR="00C776DF" w:rsidRPr="00006467" w:rsidRDefault="00C776DF" w:rsidP="0001146F">
      <w:pPr>
        <w:pStyle w:val="BodyText"/>
        <w:spacing w:line="240" w:lineRule="auto"/>
        <w:rPr>
          <w:rFonts w:asciiTheme="majorBidi" w:hAnsiTheme="majorBidi" w:cstheme="majorBidi"/>
          <w:sz w:val="20"/>
          <w:szCs w:val="20"/>
        </w:rPr>
      </w:pPr>
    </w:p>
    <w:p w:rsidR="00C776DF" w:rsidRPr="00006467" w:rsidRDefault="00C776DF" w:rsidP="0001146F">
      <w:pPr>
        <w:pStyle w:val="BodyText"/>
        <w:spacing w:line="240" w:lineRule="auto"/>
        <w:rPr>
          <w:rFonts w:asciiTheme="majorBidi" w:hAnsiTheme="majorBidi" w:cstheme="majorBidi"/>
          <w:sz w:val="20"/>
          <w:szCs w:val="20"/>
        </w:rPr>
      </w:pPr>
      <w:r w:rsidRPr="00006467">
        <w:rPr>
          <w:rFonts w:asciiTheme="majorBidi" w:hAnsiTheme="majorBidi" w:cstheme="majorBidi"/>
          <w:sz w:val="20"/>
          <w:szCs w:val="20"/>
        </w:rPr>
        <w:t>Combining the finding from the interviews and the classroom audio recordings, there are a total number of 484 consonant sound variations from the intended sound by the respondents. All this variations came about from a total of 405 words from all the respondents. However, some of the words occurred more than once as they are uttered by different respondents.</w:t>
      </w:r>
    </w:p>
    <w:p w:rsidR="00C776DF" w:rsidRPr="00006467" w:rsidRDefault="00C776DF" w:rsidP="0001146F">
      <w:pPr>
        <w:pStyle w:val="BodyText"/>
        <w:spacing w:line="240" w:lineRule="auto"/>
        <w:rPr>
          <w:rFonts w:asciiTheme="majorBidi" w:hAnsiTheme="majorBidi" w:cstheme="majorBidi"/>
          <w:sz w:val="20"/>
          <w:szCs w:val="20"/>
        </w:rPr>
      </w:pPr>
      <w:r w:rsidRPr="00006467">
        <w:rPr>
          <w:rFonts w:asciiTheme="majorBidi" w:hAnsiTheme="majorBidi" w:cstheme="majorBidi"/>
          <w:sz w:val="20"/>
          <w:szCs w:val="20"/>
        </w:rPr>
        <w:t>The most number of occurrence or the highest percentage came from the sound /</w:t>
      </w:r>
      <w:r w:rsidRPr="00006467">
        <w:rPr>
          <w:rFonts w:asciiTheme="majorBidi" w:hAnsiTheme="majorBidi" w:cstheme="majorBidi"/>
          <w:color w:val="000000"/>
          <w:sz w:val="20"/>
          <w:szCs w:val="20"/>
        </w:rPr>
        <w:t xml:space="preserve"> ð</w:t>
      </w:r>
      <w:r w:rsidRPr="00006467">
        <w:rPr>
          <w:rFonts w:asciiTheme="majorBidi" w:hAnsiTheme="majorBidi" w:cstheme="majorBidi"/>
          <w:sz w:val="20"/>
          <w:szCs w:val="20"/>
        </w:rPr>
        <w:t xml:space="preserve"> / with 104 occurrences (21.52 %). This is followed by the sound /</w:t>
      </w:r>
      <w:r w:rsidRPr="00006467">
        <w:rPr>
          <w:rFonts w:asciiTheme="majorBidi" w:hAnsiTheme="majorBidi" w:cstheme="majorBidi"/>
          <w:color w:val="000000"/>
          <w:sz w:val="20"/>
          <w:szCs w:val="20"/>
        </w:rPr>
        <w:t xml:space="preserve"> θ / with 78 occurrences (16.15 %), the sound / v / with 55 occurrences (11.40 %), the sound </w:t>
      </w:r>
      <w:r w:rsidRPr="00006467">
        <w:rPr>
          <w:rFonts w:asciiTheme="majorBidi" w:hAnsiTheme="majorBidi" w:cstheme="majorBidi"/>
          <w:sz w:val="20"/>
          <w:szCs w:val="20"/>
        </w:rPr>
        <w:t>/</w:t>
      </w:r>
      <w:r w:rsidRPr="00006467">
        <w:rPr>
          <w:rFonts w:asciiTheme="majorBidi" w:hAnsiTheme="majorBidi" w:cstheme="majorBidi"/>
          <w:color w:val="000000"/>
          <w:sz w:val="20"/>
          <w:szCs w:val="20"/>
        </w:rPr>
        <w:t xml:space="preserve"> ʃ</w:t>
      </w:r>
      <w:r w:rsidRPr="00006467">
        <w:rPr>
          <w:rFonts w:asciiTheme="majorBidi" w:hAnsiTheme="majorBidi" w:cstheme="majorBidi"/>
          <w:sz w:val="20"/>
          <w:szCs w:val="20"/>
        </w:rPr>
        <w:t xml:space="preserve"> / with 51 occurrences (10.56 %) and lastly from the sound / z / with 41 occurrences (8.5 %) as can be observed in figure 1 below.</w:t>
      </w:r>
    </w:p>
    <w:p w:rsidR="00C776DF" w:rsidRPr="00006467" w:rsidRDefault="00A7211B" w:rsidP="0001146F">
      <w:pPr>
        <w:pStyle w:val="BodyText"/>
        <w:spacing w:line="240" w:lineRule="auto"/>
        <w:rPr>
          <w:rFonts w:asciiTheme="majorBidi" w:hAnsiTheme="majorBidi" w:cstheme="majorBidi"/>
          <w:sz w:val="20"/>
          <w:szCs w:val="20"/>
        </w:rPr>
      </w:pPr>
      <w:r>
        <w:rPr>
          <w:rFonts w:asciiTheme="majorBidi" w:hAnsiTheme="majorBidi" w:cstheme="majorBidi"/>
          <w:noProof/>
          <w:sz w:val="20"/>
          <w:szCs w:val="20"/>
        </w:rPr>
        <w:pict>
          <v:shapetype id="_x0000_t202" coordsize="21600,21600" o:spt="202" path="m,l,21600r21600,l21600,xe">
            <v:stroke joinstyle="miter"/>
            <v:path gradientshapeok="t" o:connecttype="rect"/>
          </v:shapetype>
          <v:shape id="_x0000_s1039" type="#_x0000_t202" style="position:absolute;left:0;text-align:left;margin-left:17.15pt;margin-top:48.45pt;width:36pt;height:18pt;z-index:251661312" filled="f" stroked="f">
            <v:textbox style="mso-next-textbox:#_x0000_s1039">
              <w:txbxContent>
                <w:p w:rsidR="000A1339" w:rsidRPr="00CE3141" w:rsidRDefault="000A1339" w:rsidP="00C776DF">
                  <w:pPr>
                    <w:rPr>
                      <w:rFonts w:ascii="Arial" w:hAnsi="Arial" w:cs="Arial"/>
                      <w:sz w:val="22"/>
                      <w:szCs w:val="22"/>
                    </w:rPr>
                  </w:pPr>
                  <w:r w:rsidRPr="00CE3141">
                    <w:rPr>
                      <w:rFonts w:ascii="Arial" w:hAnsi="Arial" w:cs="Arial"/>
                      <w:b/>
                      <w:sz w:val="22"/>
                      <w:szCs w:val="22"/>
                    </w:rPr>
                    <w:t>/</w:t>
                  </w:r>
                  <w:r>
                    <w:rPr>
                      <w:rFonts w:ascii="Arial" w:hAnsi="Arial" w:cs="Arial"/>
                      <w:b/>
                      <w:sz w:val="22"/>
                      <w:szCs w:val="22"/>
                    </w:rPr>
                    <w:t>v</w:t>
                  </w:r>
                  <w:r w:rsidRPr="00CE3141">
                    <w:rPr>
                      <w:rFonts w:ascii="Arial" w:hAnsi="Arial" w:cs="Arial"/>
                      <w:sz w:val="22"/>
                      <w:szCs w:val="22"/>
                    </w:rPr>
                    <w:t>/</w:t>
                  </w:r>
                </w:p>
              </w:txbxContent>
            </v:textbox>
          </v:shape>
        </w:pict>
      </w:r>
      <w:r>
        <w:rPr>
          <w:rFonts w:asciiTheme="majorBidi" w:hAnsiTheme="majorBidi" w:cstheme="majorBidi"/>
          <w:noProof/>
          <w:sz w:val="20"/>
          <w:szCs w:val="20"/>
        </w:rPr>
        <w:pict>
          <v:shape id="_x0000_s1040" type="#_x0000_t202" style="position:absolute;left:0;text-align:left;margin-left:43.75pt;margin-top:21.45pt;width:36pt;height:27pt;z-index:251662336" filled="f" stroked="f">
            <v:textbox style="mso-next-textbox:#_x0000_s1040">
              <w:txbxContent>
                <w:p w:rsidR="000A1339" w:rsidRPr="00CE3141" w:rsidRDefault="000A1339" w:rsidP="00C776DF">
                  <w:pPr>
                    <w:rPr>
                      <w:rFonts w:ascii="Arial" w:hAnsi="Arial" w:cs="Arial"/>
                      <w:b/>
                      <w:sz w:val="22"/>
                      <w:szCs w:val="22"/>
                    </w:rPr>
                  </w:pPr>
                  <w:r>
                    <w:rPr>
                      <w:rFonts w:ascii="Arial" w:hAnsi="Arial" w:cs="Arial"/>
                      <w:b/>
                      <w:sz w:val="22"/>
                      <w:szCs w:val="22"/>
                    </w:rPr>
                    <w:t>/z/</w:t>
                  </w:r>
                </w:p>
              </w:txbxContent>
            </v:textbox>
          </v:shape>
        </w:pict>
      </w:r>
      <w:r>
        <w:rPr>
          <w:rFonts w:asciiTheme="majorBidi" w:hAnsiTheme="majorBidi" w:cstheme="majorBidi"/>
          <w:noProof/>
          <w:sz w:val="20"/>
          <w:szCs w:val="20"/>
        </w:rPr>
        <w:pict>
          <v:shape id="_x0000_s1037" type="#_x0000_t202" style="position:absolute;left:0;text-align:left;margin-left:98.7pt;margin-top:30.45pt;width:36pt;height:18pt;z-index:251659264" filled="f" stroked="f">
            <v:textbox style="mso-next-textbox:#_x0000_s1037">
              <w:txbxContent>
                <w:p w:rsidR="000A1339" w:rsidRPr="00CE3141" w:rsidRDefault="000A1339" w:rsidP="00C776DF">
                  <w:pPr>
                    <w:rPr>
                      <w:rFonts w:ascii="Arial" w:hAnsi="Arial" w:cs="Arial"/>
                      <w:b/>
                      <w:sz w:val="22"/>
                      <w:szCs w:val="22"/>
                    </w:rPr>
                  </w:pPr>
                  <w:r w:rsidRPr="00CE3141">
                    <w:rPr>
                      <w:rFonts w:ascii="Arial" w:hAnsi="Arial" w:cs="Arial"/>
                      <w:b/>
                      <w:sz w:val="22"/>
                      <w:szCs w:val="22"/>
                    </w:rPr>
                    <w:t>/ð/</w:t>
                  </w:r>
                </w:p>
              </w:txbxContent>
            </v:textbox>
          </v:shape>
        </w:pict>
      </w:r>
      <w:r>
        <w:rPr>
          <w:rFonts w:asciiTheme="majorBidi" w:hAnsiTheme="majorBidi" w:cstheme="majorBidi"/>
          <w:noProof/>
          <w:sz w:val="20"/>
          <w:szCs w:val="20"/>
        </w:rPr>
        <w:pict>
          <v:shape id="_x0000_s1038" type="#_x0000_t202" style="position:absolute;left:0;text-align:left;margin-left:79.75pt;margin-top:50.95pt;width:28.65pt;height:27pt;z-index:251660288" filled="f" stroked="f">
            <v:textbox style="mso-next-textbox:#_x0000_s1038">
              <w:txbxContent>
                <w:p w:rsidR="000A1339" w:rsidRPr="00CE3141" w:rsidRDefault="000A1339" w:rsidP="00C776DF">
                  <w:pPr>
                    <w:rPr>
                      <w:rFonts w:ascii="Arial" w:hAnsi="Arial" w:cs="Arial"/>
                      <w:b/>
                    </w:rPr>
                  </w:pPr>
                  <w:r w:rsidRPr="00CE3141">
                    <w:rPr>
                      <w:rFonts w:ascii="Arial" w:hAnsi="Arial" w:cs="Arial"/>
                      <w:b/>
                    </w:rPr>
                    <w:t>/θ/</w:t>
                  </w:r>
                </w:p>
              </w:txbxContent>
            </v:textbox>
          </v:shape>
        </w:pict>
      </w:r>
      <w:r>
        <w:rPr>
          <w:rFonts w:asciiTheme="majorBidi" w:hAnsiTheme="majorBidi" w:cstheme="majorBidi"/>
          <w:noProof/>
          <w:sz w:val="20"/>
          <w:szCs w:val="20"/>
        </w:rPr>
        <w:pict>
          <v:shape id="_x0000_s1041" type="#_x0000_t202" style="position:absolute;left:0;text-align:left;margin-left:5.6pt;margin-top:32.95pt;width:36pt;height:27pt;z-index:251663360" filled="f" stroked="f">
            <v:textbox style="mso-next-textbox:#_x0000_s1041">
              <w:txbxContent>
                <w:p w:rsidR="000A1339" w:rsidRPr="00742103" w:rsidRDefault="000A1339" w:rsidP="00C776DF">
                  <w:pPr>
                    <w:rPr>
                      <w:rFonts w:ascii="Arial" w:hAnsi="Arial" w:cs="Arial"/>
                      <w:b/>
                      <w:sz w:val="22"/>
                      <w:szCs w:val="22"/>
                    </w:rPr>
                  </w:pPr>
                  <w:r w:rsidRPr="00742103">
                    <w:rPr>
                      <w:rFonts w:ascii="Arial" w:hAnsi="Arial" w:cs="Arial"/>
                      <w:b/>
                      <w:sz w:val="22"/>
                      <w:szCs w:val="22"/>
                    </w:rPr>
                    <w:t xml:space="preserve">/∫ / </w:t>
                  </w:r>
                </w:p>
              </w:txbxContent>
            </v:textbox>
          </v:shape>
        </w:pict>
      </w:r>
      <w:r w:rsidR="00C776DF" w:rsidRPr="00006467">
        <w:rPr>
          <w:rFonts w:asciiTheme="majorBidi" w:hAnsiTheme="majorBidi" w:cstheme="majorBidi"/>
          <w:noProof/>
          <w:sz w:val="20"/>
          <w:szCs w:val="20"/>
        </w:rPr>
        <w:drawing>
          <wp:inline distT="0" distB="0" distL="0" distR="0">
            <wp:extent cx="2847975" cy="1533525"/>
            <wp:effectExtent l="0" t="0" r="0" b="0"/>
            <wp:docPr id="13"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776DF" w:rsidRPr="00006467" w:rsidRDefault="00C776DF" w:rsidP="0001146F">
      <w:pPr>
        <w:pStyle w:val="BodyText"/>
        <w:spacing w:line="240" w:lineRule="auto"/>
        <w:rPr>
          <w:rFonts w:asciiTheme="majorBidi" w:hAnsiTheme="majorBidi" w:cstheme="majorBidi"/>
          <w:b/>
          <w:i/>
          <w:sz w:val="20"/>
          <w:szCs w:val="20"/>
        </w:rPr>
      </w:pPr>
      <w:r w:rsidRPr="00006467">
        <w:rPr>
          <w:rFonts w:asciiTheme="majorBidi" w:hAnsiTheme="majorBidi" w:cstheme="majorBidi"/>
          <w:b/>
          <w:sz w:val="20"/>
          <w:szCs w:val="20"/>
        </w:rPr>
        <w:t>Figure 1:  Five Highest Percentages of Consonant Sound Variations</w:t>
      </w:r>
      <w:r w:rsidR="007E5009">
        <w:rPr>
          <w:rFonts w:asciiTheme="majorBidi" w:hAnsiTheme="majorBidi" w:cstheme="majorBidi"/>
          <w:b/>
          <w:sz w:val="20"/>
          <w:szCs w:val="20"/>
        </w:rPr>
        <w:t xml:space="preserve"> f</w:t>
      </w:r>
      <w:r w:rsidRPr="00006467">
        <w:rPr>
          <w:rFonts w:asciiTheme="majorBidi" w:hAnsiTheme="majorBidi" w:cstheme="majorBidi"/>
          <w:b/>
          <w:sz w:val="20"/>
          <w:szCs w:val="20"/>
        </w:rPr>
        <w:t>rom Intended Sound</w:t>
      </w:r>
    </w:p>
    <w:p w:rsidR="00C776DF" w:rsidRPr="00006467" w:rsidRDefault="00C776DF" w:rsidP="0001146F">
      <w:pPr>
        <w:pStyle w:val="BodyText"/>
        <w:spacing w:line="240" w:lineRule="auto"/>
        <w:rPr>
          <w:rFonts w:asciiTheme="majorBidi" w:hAnsiTheme="majorBidi" w:cstheme="majorBidi"/>
          <w:sz w:val="20"/>
          <w:szCs w:val="20"/>
        </w:rPr>
      </w:pPr>
    </w:p>
    <w:p w:rsidR="00C776DF" w:rsidRPr="00006467" w:rsidRDefault="00C776DF" w:rsidP="0001146F">
      <w:pPr>
        <w:pStyle w:val="BodyText"/>
        <w:spacing w:line="240" w:lineRule="auto"/>
        <w:rPr>
          <w:rFonts w:asciiTheme="majorBidi" w:hAnsiTheme="majorBidi" w:cstheme="majorBidi"/>
          <w:sz w:val="20"/>
          <w:szCs w:val="20"/>
        </w:rPr>
      </w:pPr>
    </w:p>
    <w:p w:rsidR="00C776DF" w:rsidRPr="00006467" w:rsidRDefault="00C776DF" w:rsidP="0001146F">
      <w:pPr>
        <w:contextualSpacing/>
        <w:jc w:val="both"/>
        <w:rPr>
          <w:rFonts w:asciiTheme="majorBidi" w:hAnsiTheme="majorBidi" w:cstheme="majorBidi"/>
          <w:sz w:val="20"/>
          <w:szCs w:val="20"/>
          <w:lang w:val="en-GB"/>
        </w:rPr>
      </w:pPr>
      <w:r w:rsidRPr="00006467">
        <w:rPr>
          <w:rFonts w:asciiTheme="majorBidi" w:hAnsiTheme="majorBidi" w:cstheme="majorBidi"/>
          <w:b/>
          <w:sz w:val="20"/>
          <w:szCs w:val="20"/>
          <w:lang w:val="en-GB"/>
        </w:rPr>
        <w:t xml:space="preserve">Substitution and Replacement Strategy Used by the </w:t>
      </w:r>
      <w:proofErr w:type="spellStart"/>
      <w:proofErr w:type="gramStart"/>
      <w:r w:rsidRPr="00006467">
        <w:rPr>
          <w:rFonts w:asciiTheme="majorBidi" w:hAnsiTheme="majorBidi" w:cstheme="majorBidi"/>
          <w:b/>
          <w:sz w:val="20"/>
          <w:szCs w:val="20"/>
          <w:lang w:val="en-GB"/>
        </w:rPr>
        <w:t>KadazanEnglish</w:t>
      </w:r>
      <w:proofErr w:type="spellEnd"/>
      <w:r w:rsidRPr="00006467">
        <w:rPr>
          <w:rFonts w:asciiTheme="majorBidi" w:hAnsiTheme="majorBidi" w:cstheme="majorBidi"/>
          <w:b/>
          <w:sz w:val="20"/>
          <w:szCs w:val="20"/>
          <w:lang w:val="en-GB"/>
        </w:rPr>
        <w:t xml:space="preserve">  Language</w:t>
      </w:r>
      <w:proofErr w:type="gramEnd"/>
      <w:r w:rsidRPr="00006467">
        <w:rPr>
          <w:rFonts w:asciiTheme="majorBidi" w:hAnsiTheme="majorBidi" w:cstheme="majorBidi"/>
          <w:b/>
          <w:sz w:val="20"/>
          <w:szCs w:val="20"/>
          <w:lang w:val="en-GB"/>
        </w:rPr>
        <w:t xml:space="preserve"> Teachers </w:t>
      </w:r>
    </w:p>
    <w:p w:rsidR="00C776DF" w:rsidRPr="00006467" w:rsidRDefault="00742103"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 xml:space="preserve">The </w:t>
      </w:r>
      <w:proofErr w:type="spellStart"/>
      <w:r w:rsidR="00C776DF" w:rsidRPr="00006467">
        <w:rPr>
          <w:rFonts w:asciiTheme="majorBidi" w:hAnsiTheme="majorBidi" w:cstheme="majorBidi"/>
          <w:sz w:val="20"/>
          <w:szCs w:val="20"/>
          <w:lang w:val="en-GB"/>
        </w:rPr>
        <w:t>Kadazan</w:t>
      </w:r>
      <w:proofErr w:type="spellEnd"/>
      <w:r w:rsidR="00C776DF" w:rsidRPr="00006467">
        <w:rPr>
          <w:rFonts w:asciiTheme="majorBidi" w:hAnsiTheme="majorBidi" w:cstheme="majorBidi"/>
          <w:sz w:val="20"/>
          <w:szCs w:val="20"/>
          <w:lang w:val="en-GB"/>
        </w:rPr>
        <w:t xml:space="preserve"> English language teachers used sounds that are available in their L1 consonant phoneme chart to substitute or replace the sounds that could not be articulated as a strategy to overcome their difficulty in the pronunciation of English. They would use other sounds that are available in their consonant sound inventory that are almost similar to the target sounds. However, since the places of articulation of the actual sounds used are different from the target sound, variations from the intended sound are heard. </w:t>
      </w:r>
    </w:p>
    <w:p w:rsidR="00C776DF" w:rsidRPr="00006467" w:rsidRDefault="00C776DF" w:rsidP="0001146F">
      <w:pPr>
        <w:pStyle w:val="BodyText"/>
        <w:spacing w:line="240" w:lineRule="auto"/>
        <w:rPr>
          <w:rFonts w:asciiTheme="majorBidi" w:hAnsiTheme="majorBidi" w:cstheme="majorBidi"/>
          <w:sz w:val="20"/>
          <w:szCs w:val="20"/>
        </w:rPr>
      </w:pPr>
    </w:p>
    <w:p w:rsidR="0001146F" w:rsidRDefault="0001146F" w:rsidP="0001146F">
      <w:pPr>
        <w:pStyle w:val="BodyText"/>
        <w:spacing w:line="240" w:lineRule="auto"/>
        <w:rPr>
          <w:rFonts w:asciiTheme="majorBidi" w:hAnsiTheme="majorBidi" w:cstheme="majorBidi"/>
          <w:b/>
          <w:bCs/>
          <w:lang w:val="en-GB"/>
        </w:rPr>
      </w:pPr>
    </w:p>
    <w:p w:rsidR="00934304" w:rsidRDefault="00934304" w:rsidP="0001146F">
      <w:pPr>
        <w:pStyle w:val="BodyText"/>
        <w:spacing w:line="240" w:lineRule="auto"/>
        <w:rPr>
          <w:rFonts w:asciiTheme="majorBidi" w:hAnsiTheme="majorBidi" w:cstheme="majorBidi"/>
          <w:b/>
          <w:bCs/>
          <w:lang w:val="en-GB"/>
        </w:rPr>
      </w:pPr>
    </w:p>
    <w:p w:rsidR="000E195A" w:rsidRDefault="000E195A" w:rsidP="0001146F">
      <w:pPr>
        <w:pStyle w:val="BodyText"/>
        <w:spacing w:line="240" w:lineRule="auto"/>
        <w:rPr>
          <w:rFonts w:asciiTheme="majorBidi" w:hAnsiTheme="majorBidi" w:cstheme="majorBidi"/>
          <w:b/>
          <w:bCs/>
          <w:lang w:val="en-GB"/>
        </w:rPr>
      </w:pPr>
    </w:p>
    <w:p w:rsidR="00C776DF" w:rsidRDefault="00C776DF" w:rsidP="000E195A">
      <w:pPr>
        <w:pStyle w:val="BodyText"/>
        <w:spacing w:after="120" w:line="240" w:lineRule="auto"/>
        <w:rPr>
          <w:rFonts w:asciiTheme="majorBidi" w:hAnsiTheme="majorBidi" w:cstheme="majorBidi"/>
        </w:rPr>
      </w:pPr>
      <w:r w:rsidRPr="003A4C06">
        <w:rPr>
          <w:rFonts w:asciiTheme="majorBidi" w:hAnsiTheme="majorBidi" w:cstheme="majorBidi"/>
          <w:b/>
          <w:bCs/>
          <w:lang w:val="en-GB"/>
        </w:rPr>
        <w:lastRenderedPageBreak/>
        <w:t>D</w:t>
      </w:r>
      <w:r w:rsidR="003A4C06">
        <w:rPr>
          <w:rFonts w:asciiTheme="majorBidi" w:hAnsiTheme="majorBidi" w:cstheme="majorBidi"/>
          <w:b/>
          <w:bCs/>
          <w:lang w:val="en-GB"/>
        </w:rPr>
        <w:t>iscussion</w:t>
      </w:r>
    </w:p>
    <w:p w:rsidR="00C776DF" w:rsidRDefault="00742103" w:rsidP="000E195A">
      <w:pPr>
        <w:spacing w:after="120"/>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 xml:space="preserve">The study showed that five consonantal sounds seem to be most difficulties in articulating by the respondents, followed by the strategies used by them to overcome their pronunciation difficulties. The five major consonantal sounds that the respondents from English language teachers of </w:t>
      </w:r>
      <w:proofErr w:type="spellStart"/>
      <w:r w:rsidR="00C776DF" w:rsidRPr="00006467">
        <w:rPr>
          <w:rFonts w:asciiTheme="majorBidi" w:hAnsiTheme="majorBidi" w:cstheme="majorBidi"/>
          <w:sz w:val="20"/>
          <w:szCs w:val="20"/>
          <w:lang w:val="en-GB"/>
        </w:rPr>
        <w:t>Kadazan</w:t>
      </w:r>
      <w:proofErr w:type="spellEnd"/>
      <w:r w:rsidR="00C776DF" w:rsidRPr="00006467">
        <w:rPr>
          <w:rFonts w:asciiTheme="majorBidi" w:hAnsiTheme="majorBidi" w:cstheme="majorBidi"/>
          <w:sz w:val="20"/>
          <w:szCs w:val="20"/>
          <w:lang w:val="en-GB"/>
        </w:rPr>
        <w:t xml:space="preserve"> ethnic background have problems in articulating from the intended sounds are: </w:t>
      </w:r>
    </w:p>
    <w:p w:rsidR="007E5009" w:rsidRPr="00006467" w:rsidRDefault="007E5009" w:rsidP="0001146F">
      <w:pPr>
        <w:jc w:val="both"/>
        <w:rPr>
          <w:rFonts w:asciiTheme="majorBidi" w:hAnsiTheme="majorBidi" w:cstheme="majorBidi"/>
          <w:sz w:val="20"/>
          <w:szCs w:val="20"/>
          <w:lang w:val="en-GB"/>
        </w:rPr>
      </w:pPr>
    </w:p>
    <w:p w:rsidR="00C776DF" w:rsidRPr="00006467" w:rsidRDefault="00C776DF" w:rsidP="00934304">
      <w:pPr>
        <w:numPr>
          <w:ilvl w:val="0"/>
          <w:numId w:val="33"/>
        </w:numPr>
        <w:ind w:left="0" w:firstLine="284"/>
        <w:rPr>
          <w:rFonts w:asciiTheme="majorBidi" w:hAnsiTheme="majorBidi" w:cstheme="majorBidi"/>
          <w:sz w:val="20"/>
          <w:szCs w:val="20"/>
          <w:lang w:val="en-GB"/>
        </w:rPr>
      </w:pPr>
      <w:r w:rsidRPr="00006467">
        <w:rPr>
          <w:rFonts w:asciiTheme="majorBidi" w:hAnsiTheme="majorBidi" w:cstheme="majorBidi"/>
          <w:sz w:val="20"/>
          <w:szCs w:val="20"/>
          <w:lang w:val="en-GB"/>
        </w:rPr>
        <w:t xml:space="preserve">/ð/  the voiced </w:t>
      </w:r>
      <w:proofErr w:type="spellStart"/>
      <w:r w:rsidRPr="00006467">
        <w:rPr>
          <w:rFonts w:asciiTheme="majorBidi" w:hAnsiTheme="majorBidi" w:cstheme="majorBidi"/>
          <w:sz w:val="20"/>
          <w:szCs w:val="20"/>
          <w:lang w:val="en-GB"/>
        </w:rPr>
        <w:t>interdental</w:t>
      </w:r>
      <w:proofErr w:type="spellEnd"/>
      <w:r w:rsidRPr="00006467">
        <w:rPr>
          <w:rFonts w:asciiTheme="majorBidi" w:hAnsiTheme="majorBidi" w:cstheme="majorBidi"/>
          <w:sz w:val="20"/>
          <w:szCs w:val="20"/>
          <w:lang w:val="en-GB"/>
        </w:rPr>
        <w:t xml:space="preserve"> fricative sound</w:t>
      </w:r>
    </w:p>
    <w:p w:rsidR="00C776DF" w:rsidRPr="00006467" w:rsidRDefault="00C776DF" w:rsidP="00934304">
      <w:pPr>
        <w:numPr>
          <w:ilvl w:val="0"/>
          <w:numId w:val="33"/>
        </w:numPr>
        <w:ind w:left="0" w:firstLine="284"/>
        <w:rPr>
          <w:rFonts w:asciiTheme="majorBidi" w:hAnsiTheme="majorBidi" w:cstheme="majorBidi"/>
          <w:sz w:val="20"/>
          <w:szCs w:val="20"/>
          <w:lang w:val="en-GB"/>
        </w:rPr>
      </w:pPr>
      <w:r w:rsidRPr="00006467">
        <w:rPr>
          <w:rFonts w:asciiTheme="majorBidi" w:hAnsiTheme="majorBidi" w:cstheme="majorBidi"/>
          <w:sz w:val="20"/>
          <w:szCs w:val="20"/>
          <w:lang w:val="en-GB"/>
        </w:rPr>
        <w:t xml:space="preserve">/θ/  the voiceless </w:t>
      </w:r>
      <w:proofErr w:type="spellStart"/>
      <w:r w:rsidRPr="00006467">
        <w:rPr>
          <w:rFonts w:asciiTheme="majorBidi" w:hAnsiTheme="majorBidi" w:cstheme="majorBidi"/>
          <w:sz w:val="20"/>
          <w:szCs w:val="20"/>
          <w:lang w:val="en-GB"/>
        </w:rPr>
        <w:t>interdental</w:t>
      </w:r>
      <w:proofErr w:type="spellEnd"/>
      <w:r w:rsidRPr="00006467">
        <w:rPr>
          <w:rFonts w:asciiTheme="majorBidi" w:hAnsiTheme="majorBidi" w:cstheme="majorBidi"/>
          <w:sz w:val="20"/>
          <w:szCs w:val="20"/>
          <w:lang w:val="en-GB"/>
        </w:rPr>
        <w:t xml:space="preserve"> fricative sound</w:t>
      </w:r>
    </w:p>
    <w:p w:rsidR="00C776DF" w:rsidRPr="00006467" w:rsidRDefault="00C776DF" w:rsidP="00934304">
      <w:pPr>
        <w:numPr>
          <w:ilvl w:val="0"/>
          <w:numId w:val="33"/>
        </w:numPr>
        <w:ind w:left="0" w:firstLine="284"/>
        <w:rPr>
          <w:rFonts w:asciiTheme="majorBidi" w:hAnsiTheme="majorBidi" w:cstheme="majorBidi"/>
          <w:sz w:val="20"/>
          <w:szCs w:val="20"/>
          <w:lang w:val="en-GB"/>
        </w:rPr>
      </w:pPr>
      <w:r w:rsidRPr="00006467">
        <w:rPr>
          <w:rFonts w:asciiTheme="majorBidi" w:hAnsiTheme="majorBidi" w:cstheme="majorBidi"/>
          <w:sz w:val="20"/>
          <w:szCs w:val="20"/>
          <w:lang w:val="en-GB"/>
        </w:rPr>
        <w:t xml:space="preserve">/v/  the voiced </w:t>
      </w:r>
      <w:proofErr w:type="spellStart"/>
      <w:r w:rsidRPr="00006467">
        <w:rPr>
          <w:rFonts w:asciiTheme="majorBidi" w:hAnsiTheme="majorBidi" w:cstheme="majorBidi"/>
          <w:sz w:val="20"/>
          <w:szCs w:val="20"/>
          <w:lang w:val="en-GB"/>
        </w:rPr>
        <w:t>labiodental</w:t>
      </w:r>
      <w:proofErr w:type="spellEnd"/>
      <w:r w:rsidRPr="00006467">
        <w:rPr>
          <w:rFonts w:asciiTheme="majorBidi" w:hAnsiTheme="majorBidi" w:cstheme="majorBidi"/>
          <w:sz w:val="20"/>
          <w:szCs w:val="20"/>
          <w:lang w:val="en-GB"/>
        </w:rPr>
        <w:t xml:space="preserve"> fricative sound</w:t>
      </w:r>
    </w:p>
    <w:p w:rsidR="00C776DF" w:rsidRPr="00006467" w:rsidRDefault="00C776DF" w:rsidP="00934304">
      <w:pPr>
        <w:numPr>
          <w:ilvl w:val="0"/>
          <w:numId w:val="33"/>
        </w:numPr>
        <w:ind w:left="0" w:firstLine="284"/>
        <w:rPr>
          <w:rFonts w:asciiTheme="majorBidi" w:hAnsiTheme="majorBidi" w:cstheme="majorBidi"/>
          <w:sz w:val="20"/>
          <w:szCs w:val="20"/>
          <w:lang w:val="en-GB"/>
        </w:rPr>
      </w:pPr>
      <w:r w:rsidRPr="00006467">
        <w:rPr>
          <w:rFonts w:asciiTheme="majorBidi" w:hAnsiTheme="majorBidi" w:cstheme="majorBidi"/>
          <w:sz w:val="20"/>
          <w:szCs w:val="20"/>
          <w:lang w:val="en-GB"/>
        </w:rPr>
        <w:t xml:space="preserve">/ ∫ / the voiceless </w:t>
      </w:r>
      <w:proofErr w:type="spellStart"/>
      <w:r w:rsidRPr="00006467">
        <w:rPr>
          <w:rFonts w:asciiTheme="majorBidi" w:hAnsiTheme="majorBidi" w:cstheme="majorBidi"/>
          <w:sz w:val="20"/>
          <w:szCs w:val="20"/>
          <w:lang w:val="en-GB"/>
        </w:rPr>
        <w:t>palato</w:t>
      </w:r>
      <w:proofErr w:type="spellEnd"/>
      <w:r w:rsidRPr="00006467">
        <w:rPr>
          <w:rFonts w:asciiTheme="majorBidi" w:hAnsiTheme="majorBidi" w:cstheme="majorBidi"/>
          <w:sz w:val="20"/>
          <w:szCs w:val="20"/>
          <w:lang w:val="en-GB"/>
        </w:rPr>
        <w:t>-alveolar fricative sound</w:t>
      </w:r>
    </w:p>
    <w:p w:rsidR="00C776DF" w:rsidRDefault="00C776DF" w:rsidP="00934304">
      <w:pPr>
        <w:numPr>
          <w:ilvl w:val="0"/>
          <w:numId w:val="33"/>
        </w:numPr>
        <w:ind w:left="0" w:firstLine="284"/>
        <w:rPr>
          <w:rFonts w:asciiTheme="majorBidi" w:hAnsiTheme="majorBidi" w:cstheme="majorBidi"/>
          <w:sz w:val="20"/>
          <w:szCs w:val="20"/>
          <w:lang w:val="en-GB"/>
        </w:rPr>
      </w:pPr>
      <w:r w:rsidRPr="00006467">
        <w:rPr>
          <w:rFonts w:asciiTheme="majorBidi" w:hAnsiTheme="majorBidi" w:cstheme="majorBidi"/>
          <w:sz w:val="20"/>
          <w:szCs w:val="20"/>
          <w:lang w:val="en-GB"/>
        </w:rPr>
        <w:t>/z/ the voiced alveolar fricative sound</w:t>
      </w:r>
    </w:p>
    <w:p w:rsidR="007E5009" w:rsidRPr="00006467" w:rsidRDefault="007E5009" w:rsidP="0001146F">
      <w:pPr>
        <w:jc w:val="both"/>
        <w:rPr>
          <w:rFonts w:asciiTheme="majorBidi" w:hAnsiTheme="majorBidi" w:cstheme="majorBidi"/>
          <w:sz w:val="20"/>
          <w:szCs w:val="20"/>
          <w:lang w:val="en-GB"/>
        </w:rPr>
      </w:pPr>
    </w:p>
    <w:p w:rsidR="00C776DF" w:rsidRPr="00006467" w:rsidRDefault="00934304" w:rsidP="0001146F">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  </w:t>
      </w:r>
      <w:r w:rsidR="00C776DF" w:rsidRPr="00006467">
        <w:rPr>
          <w:rFonts w:asciiTheme="majorBidi" w:hAnsiTheme="majorBidi" w:cstheme="majorBidi"/>
          <w:sz w:val="20"/>
          <w:szCs w:val="20"/>
          <w:lang w:val="en-GB"/>
        </w:rPr>
        <w:t xml:space="preserve">The finding shows that apart from having difficulty in articulating the five above sounds, the sound category that all ten respondents were unable to articulate are from the </w:t>
      </w:r>
      <w:r w:rsidR="00C776DF" w:rsidRPr="00006467">
        <w:rPr>
          <w:rFonts w:asciiTheme="majorBidi" w:hAnsiTheme="majorBidi" w:cstheme="majorBidi"/>
          <w:i/>
          <w:sz w:val="20"/>
          <w:szCs w:val="20"/>
          <w:lang w:val="en-GB"/>
        </w:rPr>
        <w:t xml:space="preserve">fricative </w:t>
      </w:r>
      <w:r w:rsidR="00C776DF" w:rsidRPr="00006467">
        <w:rPr>
          <w:rFonts w:asciiTheme="majorBidi" w:hAnsiTheme="majorBidi" w:cstheme="majorBidi"/>
          <w:sz w:val="20"/>
          <w:szCs w:val="20"/>
          <w:lang w:val="en-GB"/>
        </w:rPr>
        <w:t xml:space="preserve">sounds category which all five sounds fall under. Although the </w:t>
      </w:r>
      <w:proofErr w:type="spellStart"/>
      <w:r w:rsidR="00C776DF" w:rsidRPr="00006467">
        <w:rPr>
          <w:rFonts w:asciiTheme="majorBidi" w:hAnsiTheme="majorBidi" w:cstheme="majorBidi"/>
          <w:sz w:val="20"/>
          <w:szCs w:val="20"/>
          <w:lang w:val="en-GB"/>
        </w:rPr>
        <w:t>Kadazandusun</w:t>
      </w:r>
      <w:proofErr w:type="spellEnd"/>
      <w:r w:rsidR="00C776DF" w:rsidRPr="00006467">
        <w:rPr>
          <w:rFonts w:asciiTheme="majorBidi" w:hAnsiTheme="majorBidi" w:cstheme="majorBidi"/>
          <w:sz w:val="20"/>
          <w:szCs w:val="20"/>
          <w:lang w:val="en-GB"/>
        </w:rPr>
        <w:t xml:space="preserve"> or the respondents L1 does contain the fricative sound component in their consonant chart, it is not as rich as the fricative sounds that exist in its English counterpart. For instance, the </w:t>
      </w:r>
      <w:proofErr w:type="spellStart"/>
      <w:r w:rsidR="00C776DF" w:rsidRPr="00006467">
        <w:rPr>
          <w:rFonts w:asciiTheme="majorBidi" w:hAnsiTheme="majorBidi" w:cstheme="majorBidi"/>
          <w:sz w:val="20"/>
          <w:szCs w:val="20"/>
          <w:lang w:val="en-GB"/>
        </w:rPr>
        <w:t>Kadazan</w:t>
      </w:r>
      <w:proofErr w:type="spellEnd"/>
      <w:r w:rsidR="00C776DF" w:rsidRPr="00006467">
        <w:rPr>
          <w:rFonts w:asciiTheme="majorBidi" w:hAnsiTheme="majorBidi" w:cstheme="majorBidi"/>
          <w:sz w:val="20"/>
          <w:szCs w:val="20"/>
          <w:lang w:val="en-GB"/>
        </w:rPr>
        <w:t xml:space="preserve"> language only has two sounds in its fricative component which are /s/ and /h/ (Miller, 1993). The English consonant chart on the other hand has nine sounds which are /f/, /v/, /θ/, /ð/, /z/, /∫ /, as well as /</w:t>
      </w:r>
      <w:r w:rsidR="00C776DF" w:rsidRPr="00006467">
        <w:rPr>
          <w:rFonts w:asciiTheme="majorBidi" w:hAnsiTheme="majorBidi" w:cstheme="majorBidi"/>
          <w:color w:val="000000"/>
          <w:sz w:val="20"/>
          <w:szCs w:val="20"/>
          <w:lang w:val="en-GB"/>
        </w:rPr>
        <w:t xml:space="preserve">ʒ/, plus the two that already exist in the </w:t>
      </w:r>
      <w:proofErr w:type="spellStart"/>
      <w:r w:rsidR="00C776DF" w:rsidRPr="00006467">
        <w:rPr>
          <w:rFonts w:asciiTheme="majorBidi" w:hAnsiTheme="majorBidi" w:cstheme="majorBidi"/>
          <w:color w:val="000000"/>
          <w:sz w:val="20"/>
          <w:szCs w:val="20"/>
          <w:lang w:val="en-GB"/>
        </w:rPr>
        <w:t>Kadazandusun</w:t>
      </w:r>
      <w:proofErr w:type="spellEnd"/>
      <w:r w:rsidR="00C776DF" w:rsidRPr="00006467">
        <w:rPr>
          <w:rFonts w:asciiTheme="majorBidi" w:hAnsiTheme="majorBidi" w:cstheme="majorBidi"/>
          <w:color w:val="000000"/>
          <w:sz w:val="20"/>
          <w:szCs w:val="20"/>
          <w:lang w:val="en-GB"/>
        </w:rPr>
        <w:t xml:space="preserve"> consonant chart.</w:t>
      </w:r>
      <w:r w:rsidR="00C776DF" w:rsidRPr="00006467">
        <w:rPr>
          <w:rFonts w:asciiTheme="majorBidi" w:hAnsiTheme="majorBidi" w:cstheme="majorBidi"/>
          <w:sz w:val="20"/>
          <w:szCs w:val="20"/>
          <w:lang w:val="en-GB"/>
        </w:rPr>
        <w:t xml:space="preserve"> Although the consonant chart presented in the </w:t>
      </w:r>
      <w:proofErr w:type="spellStart"/>
      <w:r w:rsidR="00C776DF" w:rsidRPr="00006467">
        <w:rPr>
          <w:rFonts w:asciiTheme="majorBidi" w:hAnsiTheme="majorBidi" w:cstheme="majorBidi"/>
          <w:sz w:val="20"/>
          <w:szCs w:val="20"/>
          <w:lang w:val="en-GB"/>
        </w:rPr>
        <w:t>Kadazandusun</w:t>
      </w:r>
      <w:proofErr w:type="spellEnd"/>
      <w:r w:rsidR="00C776DF" w:rsidRPr="00006467">
        <w:rPr>
          <w:rFonts w:asciiTheme="majorBidi" w:hAnsiTheme="majorBidi" w:cstheme="majorBidi"/>
          <w:sz w:val="20"/>
          <w:szCs w:val="20"/>
          <w:lang w:val="en-GB"/>
        </w:rPr>
        <w:t xml:space="preserve"> – Malay – English Dictionary showed that there are four fricative sounds in the </w:t>
      </w:r>
      <w:proofErr w:type="spellStart"/>
      <w:r w:rsidR="00C776DF" w:rsidRPr="00006467">
        <w:rPr>
          <w:rFonts w:asciiTheme="majorBidi" w:hAnsiTheme="majorBidi" w:cstheme="majorBidi"/>
          <w:sz w:val="20"/>
          <w:szCs w:val="20"/>
          <w:lang w:val="en-GB"/>
        </w:rPr>
        <w:t>Kadazandusun</w:t>
      </w:r>
      <w:proofErr w:type="spellEnd"/>
      <w:r w:rsidR="00C776DF" w:rsidRPr="00006467">
        <w:rPr>
          <w:rFonts w:asciiTheme="majorBidi" w:hAnsiTheme="majorBidi" w:cstheme="majorBidi"/>
          <w:sz w:val="20"/>
          <w:szCs w:val="20"/>
          <w:lang w:val="en-GB"/>
        </w:rPr>
        <w:t xml:space="preserve"> language with the inclusion of the /v/ and /z/, the finding of the research proved that the chart provided by Miller (1993) is more accurate as all the ten respondents had difficulty in articulating the /v/ and /z/ sounds.  It could therefore be said that their L1 consonant sound inventory (</w:t>
      </w:r>
      <w:proofErr w:type="spellStart"/>
      <w:r w:rsidR="00C776DF" w:rsidRPr="00006467">
        <w:rPr>
          <w:rFonts w:asciiTheme="majorBidi" w:hAnsiTheme="majorBidi" w:cstheme="majorBidi"/>
          <w:sz w:val="20"/>
          <w:szCs w:val="20"/>
          <w:lang w:val="en-GB"/>
        </w:rPr>
        <w:t>Kadazandusun</w:t>
      </w:r>
      <w:proofErr w:type="spellEnd"/>
      <w:r w:rsidR="00C776DF" w:rsidRPr="00006467">
        <w:rPr>
          <w:rFonts w:asciiTheme="majorBidi" w:hAnsiTheme="majorBidi" w:cstheme="majorBidi"/>
          <w:sz w:val="20"/>
          <w:szCs w:val="20"/>
          <w:lang w:val="en-GB"/>
        </w:rPr>
        <w:t xml:space="preserve"> language) does not contain such a wide variety of consonants as the English language.</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In sum, the reason for the occurrence of variations from this five sounds is mainly because those sounds are of non – existence in the respondents L1 sound system.</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This phenomenon was reported by Brown (1988) to exist in EMS English and can be classified under the </w:t>
      </w:r>
      <w:r w:rsidRPr="00006467">
        <w:rPr>
          <w:rFonts w:asciiTheme="majorBidi" w:hAnsiTheme="majorBidi" w:cstheme="majorBidi"/>
          <w:i/>
          <w:sz w:val="20"/>
          <w:szCs w:val="20"/>
          <w:lang w:val="en-GB"/>
        </w:rPr>
        <w:t xml:space="preserve">systemic </w:t>
      </w:r>
      <w:r w:rsidRPr="00006467">
        <w:rPr>
          <w:rFonts w:asciiTheme="majorBidi" w:hAnsiTheme="majorBidi" w:cstheme="majorBidi"/>
          <w:sz w:val="20"/>
          <w:szCs w:val="20"/>
          <w:lang w:val="en-GB"/>
        </w:rPr>
        <w:t xml:space="preserve">differences. It is definite here that the respondents’ L1 lacks certain consonant sounds required by the standard pronunciation of the English language. Therefore, when or while speaking the target language or English, the respondents resorted to adapting certain sounds available in the </w:t>
      </w:r>
      <w:proofErr w:type="spellStart"/>
      <w:r w:rsidRPr="00006467">
        <w:rPr>
          <w:rFonts w:asciiTheme="majorBidi" w:hAnsiTheme="majorBidi" w:cstheme="majorBidi"/>
          <w:sz w:val="20"/>
          <w:szCs w:val="20"/>
          <w:lang w:val="en-GB"/>
        </w:rPr>
        <w:t>Kadazandusun</w:t>
      </w:r>
      <w:proofErr w:type="spellEnd"/>
      <w:r w:rsidRPr="00006467">
        <w:rPr>
          <w:rFonts w:asciiTheme="majorBidi" w:hAnsiTheme="majorBidi" w:cstheme="majorBidi"/>
          <w:sz w:val="20"/>
          <w:szCs w:val="20"/>
          <w:lang w:val="en-GB"/>
        </w:rPr>
        <w:t xml:space="preserve"> language to make up for the differences. In the next section,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will be discussing on the substitution and replacement strategy used by the teachers.</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 There are implications that can come about due to the pronunciation variations by the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language teachers. For instance, as Brown (1988) mentioned, misspelling may result from it. These teachers pronunciation may be understood wrongly by their students when they narrate instructions or even when they utter certain words in a </w:t>
      </w:r>
      <w:r w:rsidRPr="00006467">
        <w:rPr>
          <w:rFonts w:asciiTheme="majorBidi" w:hAnsiTheme="majorBidi" w:cstheme="majorBidi"/>
          <w:sz w:val="20"/>
          <w:szCs w:val="20"/>
          <w:lang w:val="en-GB"/>
        </w:rPr>
        <w:lastRenderedPageBreak/>
        <w:t xml:space="preserve">spelling test or quiz. As the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language has most difficulty in articulation the /ð/, /θ/, /v/, /∫ / and /z/ sounds, words that contains these sounds may be heard and spelt wrongly by their students.  </w:t>
      </w: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Some examples that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can illustrates are words such as </w:t>
      </w:r>
      <w:r w:rsidRPr="00006467">
        <w:rPr>
          <w:rFonts w:asciiTheme="majorBidi" w:hAnsiTheme="majorBidi" w:cstheme="majorBidi"/>
          <w:i/>
          <w:sz w:val="20"/>
          <w:szCs w:val="20"/>
          <w:lang w:val="en-GB"/>
        </w:rPr>
        <w:t>those, they, though, that, thank, thin, three, very</w:t>
      </w:r>
      <w:r w:rsidRPr="00006467">
        <w:rPr>
          <w:rFonts w:asciiTheme="majorBidi" w:hAnsiTheme="majorBidi" w:cstheme="majorBidi"/>
          <w:sz w:val="20"/>
          <w:szCs w:val="20"/>
          <w:lang w:val="en-GB"/>
        </w:rPr>
        <w:t xml:space="preserve"> and </w:t>
      </w:r>
      <w:r w:rsidRPr="00006467">
        <w:rPr>
          <w:rFonts w:asciiTheme="majorBidi" w:hAnsiTheme="majorBidi" w:cstheme="majorBidi"/>
          <w:i/>
          <w:sz w:val="20"/>
          <w:szCs w:val="20"/>
          <w:lang w:val="en-GB"/>
        </w:rPr>
        <w:t>leave</w:t>
      </w:r>
      <w:r w:rsidRPr="00006467">
        <w:rPr>
          <w:rFonts w:asciiTheme="majorBidi" w:hAnsiTheme="majorBidi" w:cstheme="majorBidi"/>
          <w:sz w:val="20"/>
          <w:szCs w:val="20"/>
          <w:lang w:val="en-GB"/>
        </w:rPr>
        <w:t xml:space="preserve">. All these words can easily be understood and spelt by the students as </w:t>
      </w:r>
      <w:r w:rsidRPr="00006467">
        <w:rPr>
          <w:rFonts w:asciiTheme="majorBidi" w:hAnsiTheme="majorBidi" w:cstheme="majorBidi"/>
          <w:i/>
          <w:sz w:val="20"/>
          <w:szCs w:val="20"/>
          <w:lang w:val="en-GB"/>
        </w:rPr>
        <w:t>dose, day, dough</w:t>
      </w:r>
      <w:r w:rsidRPr="00006467">
        <w:rPr>
          <w:rFonts w:asciiTheme="majorBidi" w:hAnsiTheme="majorBidi" w:cstheme="majorBidi"/>
          <w:sz w:val="20"/>
          <w:szCs w:val="20"/>
          <w:lang w:val="en-GB"/>
        </w:rPr>
        <w:t xml:space="preserve">, </w:t>
      </w:r>
      <w:r w:rsidRPr="00006467">
        <w:rPr>
          <w:rFonts w:asciiTheme="majorBidi" w:hAnsiTheme="majorBidi" w:cstheme="majorBidi"/>
          <w:i/>
          <w:sz w:val="20"/>
          <w:szCs w:val="20"/>
          <w:lang w:val="en-GB"/>
        </w:rPr>
        <w:t>dead, tank, tin, tree</w:t>
      </w:r>
      <w:r w:rsidRPr="00006467">
        <w:rPr>
          <w:rFonts w:asciiTheme="majorBidi" w:hAnsiTheme="majorBidi" w:cstheme="majorBidi"/>
          <w:sz w:val="20"/>
          <w:szCs w:val="20"/>
          <w:lang w:val="en-GB"/>
        </w:rPr>
        <w:t xml:space="preserve">, </w:t>
      </w:r>
      <w:r w:rsidRPr="00006467">
        <w:rPr>
          <w:rFonts w:asciiTheme="majorBidi" w:hAnsiTheme="majorBidi" w:cstheme="majorBidi"/>
          <w:i/>
          <w:sz w:val="20"/>
          <w:szCs w:val="20"/>
          <w:lang w:val="en-GB"/>
        </w:rPr>
        <w:t>berry</w:t>
      </w:r>
      <w:r w:rsidRPr="00006467">
        <w:rPr>
          <w:rFonts w:asciiTheme="majorBidi" w:hAnsiTheme="majorBidi" w:cstheme="majorBidi"/>
          <w:sz w:val="20"/>
          <w:szCs w:val="20"/>
          <w:lang w:val="en-GB"/>
        </w:rPr>
        <w:t xml:space="preserve"> and </w:t>
      </w:r>
      <w:r w:rsidRPr="00006467">
        <w:rPr>
          <w:rFonts w:asciiTheme="majorBidi" w:hAnsiTheme="majorBidi" w:cstheme="majorBidi"/>
          <w:i/>
          <w:sz w:val="20"/>
          <w:szCs w:val="20"/>
          <w:lang w:val="en-GB"/>
        </w:rPr>
        <w:t>leaf</w:t>
      </w:r>
      <w:r w:rsidRPr="00006467">
        <w:rPr>
          <w:rFonts w:asciiTheme="majorBidi" w:hAnsiTheme="majorBidi" w:cstheme="majorBidi"/>
          <w:sz w:val="20"/>
          <w:szCs w:val="20"/>
          <w:lang w:val="en-GB"/>
        </w:rPr>
        <w:t xml:space="preserve">. This will definitely affect the teaching and learning process, as well as the intelligibility level in the classroom. </w:t>
      </w:r>
    </w:p>
    <w:p w:rsidR="00C776DF"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This can be considered as hearing the minimal pairs of the words uttered by the teachers. This is due to the fact that most words in English have its own minimal pairs or different words that are close in the manner and place of articulation. These words can easily be misunderstood. When certain sounds in the words are wrongly articulated, the word can easily be heard as a different word as described earlier. Brown (1988) and Roach (1994) examples of the /ð/ with the /d/, and /θ/ with the /t/ confliction are similar to what was shown by the respondents. A clear comparison can be observed in table 1 and </w:t>
      </w:r>
      <w:r w:rsidR="007E5009">
        <w:rPr>
          <w:rFonts w:asciiTheme="majorBidi" w:hAnsiTheme="majorBidi" w:cstheme="majorBidi"/>
          <w:sz w:val="20"/>
          <w:szCs w:val="20"/>
          <w:lang w:val="en-GB"/>
        </w:rPr>
        <w:t>2</w:t>
      </w:r>
      <w:r w:rsidRPr="00006467">
        <w:rPr>
          <w:rFonts w:asciiTheme="majorBidi" w:hAnsiTheme="majorBidi" w:cstheme="majorBidi"/>
          <w:sz w:val="20"/>
          <w:szCs w:val="20"/>
          <w:lang w:val="en-GB"/>
        </w:rPr>
        <w:t>:</w:t>
      </w:r>
    </w:p>
    <w:p w:rsidR="00742103" w:rsidRDefault="00742103" w:rsidP="0001146F">
      <w:pPr>
        <w:jc w:val="both"/>
        <w:rPr>
          <w:rFonts w:asciiTheme="majorBidi" w:hAnsiTheme="majorBidi" w:cstheme="majorBidi"/>
          <w:sz w:val="20"/>
          <w:szCs w:val="20"/>
          <w:lang w:val="en-GB"/>
        </w:rPr>
      </w:pPr>
    </w:p>
    <w:p w:rsidR="00742103" w:rsidRPr="00742103" w:rsidRDefault="00742103" w:rsidP="00742103">
      <w:pPr>
        <w:jc w:val="center"/>
        <w:rPr>
          <w:rFonts w:asciiTheme="majorBidi" w:hAnsiTheme="majorBidi" w:cstheme="majorBidi"/>
          <w:b/>
          <w:sz w:val="20"/>
          <w:szCs w:val="20"/>
          <w:lang w:val="en-GB"/>
        </w:rPr>
      </w:pPr>
      <w:r w:rsidRPr="00006467">
        <w:rPr>
          <w:rFonts w:asciiTheme="majorBidi" w:hAnsiTheme="majorBidi" w:cstheme="majorBidi"/>
          <w:b/>
          <w:sz w:val="20"/>
          <w:szCs w:val="20"/>
          <w:lang w:val="en-GB"/>
        </w:rPr>
        <w:t>Tab</w:t>
      </w:r>
      <w:r>
        <w:rPr>
          <w:rFonts w:asciiTheme="majorBidi" w:hAnsiTheme="majorBidi" w:cstheme="majorBidi"/>
          <w:b/>
          <w:sz w:val="20"/>
          <w:szCs w:val="20"/>
          <w:lang w:val="en-GB"/>
        </w:rPr>
        <w:t>le 1</w:t>
      </w:r>
      <w:r w:rsidRPr="00006467">
        <w:rPr>
          <w:rFonts w:asciiTheme="majorBidi" w:hAnsiTheme="majorBidi" w:cstheme="majorBidi"/>
          <w:b/>
          <w:sz w:val="20"/>
          <w:szCs w:val="20"/>
          <w:lang w:val="en-GB"/>
        </w:rPr>
        <w:t xml:space="preserve">: </w:t>
      </w:r>
      <w:proofErr w:type="gramStart"/>
      <w:r w:rsidRPr="00006467">
        <w:rPr>
          <w:rFonts w:asciiTheme="majorBidi" w:hAnsiTheme="majorBidi" w:cstheme="majorBidi"/>
          <w:b/>
          <w:sz w:val="20"/>
          <w:szCs w:val="20"/>
          <w:lang w:val="en-GB"/>
        </w:rPr>
        <w:t>The</w:t>
      </w:r>
      <w:proofErr w:type="gramEnd"/>
      <w:r w:rsidRPr="00006467">
        <w:rPr>
          <w:rFonts w:asciiTheme="majorBidi" w:hAnsiTheme="majorBidi" w:cstheme="majorBidi"/>
          <w:b/>
          <w:sz w:val="20"/>
          <w:szCs w:val="20"/>
          <w:lang w:val="en-GB"/>
        </w:rPr>
        <w:t xml:space="preserve"> /ð/ and /d/ Confliction</w:t>
      </w:r>
    </w:p>
    <w:tbl>
      <w:tblPr>
        <w:tblW w:w="3603"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1942"/>
      </w:tblGrid>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b/>
                <w:sz w:val="20"/>
                <w:szCs w:val="20"/>
                <w:lang w:val="en-GB"/>
              </w:rPr>
            </w:pPr>
            <w:r w:rsidRPr="00006467">
              <w:rPr>
                <w:rFonts w:asciiTheme="majorBidi" w:hAnsiTheme="majorBidi" w:cstheme="majorBidi"/>
                <w:b/>
                <w:sz w:val="20"/>
                <w:szCs w:val="20"/>
                <w:lang w:val="en-GB"/>
              </w:rPr>
              <w:t>/ð/</w:t>
            </w:r>
          </w:p>
        </w:tc>
        <w:tc>
          <w:tcPr>
            <w:tcW w:w="2572" w:type="pct"/>
            <w:vAlign w:val="center"/>
          </w:tcPr>
          <w:p w:rsidR="00C776DF" w:rsidRPr="00006467" w:rsidRDefault="00C776DF" w:rsidP="00742103">
            <w:pPr>
              <w:jc w:val="center"/>
              <w:rPr>
                <w:rFonts w:asciiTheme="majorBidi" w:hAnsiTheme="majorBidi" w:cstheme="majorBidi"/>
                <w:b/>
                <w:sz w:val="20"/>
                <w:szCs w:val="20"/>
                <w:lang w:val="en-GB"/>
              </w:rPr>
            </w:pPr>
            <w:r w:rsidRPr="00006467">
              <w:rPr>
                <w:rFonts w:asciiTheme="majorBidi" w:hAnsiTheme="majorBidi" w:cstheme="majorBidi"/>
                <w:b/>
                <w:sz w:val="20"/>
                <w:szCs w:val="20"/>
                <w:lang w:val="en-GB"/>
              </w:rPr>
              <w:t>/d/</w:t>
            </w:r>
          </w:p>
        </w:tc>
      </w:tr>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This</w:t>
            </w:r>
          </w:p>
        </w:tc>
        <w:tc>
          <w:tcPr>
            <w:tcW w:w="2572"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isk</w:t>
            </w:r>
          </w:p>
        </w:tc>
      </w:tr>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There</w:t>
            </w:r>
          </w:p>
        </w:tc>
        <w:tc>
          <w:tcPr>
            <w:tcW w:w="2572"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are</w:t>
            </w:r>
          </w:p>
        </w:tc>
      </w:tr>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These</w:t>
            </w:r>
          </w:p>
        </w:tc>
        <w:tc>
          <w:tcPr>
            <w:tcW w:w="2572"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D’s</w:t>
            </w:r>
          </w:p>
        </w:tc>
      </w:tr>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They</w:t>
            </w:r>
          </w:p>
        </w:tc>
        <w:tc>
          <w:tcPr>
            <w:tcW w:w="2572"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ay</w:t>
            </w:r>
          </w:p>
        </w:tc>
      </w:tr>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Those</w:t>
            </w:r>
          </w:p>
        </w:tc>
        <w:tc>
          <w:tcPr>
            <w:tcW w:w="2572"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ose</w:t>
            </w:r>
          </w:p>
        </w:tc>
      </w:tr>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Though</w:t>
            </w:r>
          </w:p>
        </w:tc>
        <w:tc>
          <w:tcPr>
            <w:tcW w:w="2572"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ough</w:t>
            </w:r>
          </w:p>
        </w:tc>
      </w:tr>
      <w:tr w:rsidR="00C776DF" w:rsidRPr="00006467" w:rsidTr="00700709">
        <w:trPr>
          <w:trHeight w:val="314"/>
          <w:jc w:val="center"/>
        </w:trPr>
        <w:tc>
          <w:tcPr>
            <w:tcW w:w="2428"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That</w:t>
            </w:r>
          </w:p>
        </w:tc>
        <w:tc>
          <w:tcPr>
            <w:tcW w:w="2572"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D</w:t>
            </w:r>
            <w:r w:rsidR="00C776DF" w:rsidRPr="00006467">
              <w:rPr>
                <w:rFonts w:asciiTheme="majorBidi" w:hAnsiTheme="majorBidi" w:cstheme="majorBidi"/>
                <w:sz w:val="20"/>
                <w:szCs w:val="20"/>
                <w:lang w:val="en-GB"/>
              </w:rPr>
              <w:t>ead</w:t>
            </w:r>
          </w:p>
        </w:tc>
      </w:tr>
    </w:tbl>
    <w:p w:rsidR="00742103" w:rsidRDefault="00C776DF" w:rsidP="00742103">
      <w:pPr>
        <w:jc w:val="both"/>
        <w:rPr>
          <w:rFonts w:asciiTheme="majorBidi" w:hAnsiTheme="majorBidi" w:cstheme="majorBidi"/>
          <w:b/>
          <w:sz w:val="20"/>
          <w:szCs w:val="20"/>
          <w:lang w:val="en-GB"/>
        </w:rPr>
      </w:pPr>
      <w:r w:rsidRPr="00006467">
        <w:rPr>
          <w:rFonts w:asciiTheme="majorBidi" w:hAnsiTheme="majorBidi" w:cstheme="majorBidi"/>
          <w:b/>
          <w:sz w:val="20"/>
          <w:szCs w:val="20"/>
          <w:lang w:val="en-GB"/>
        </w:rPr>
        <w:tab/>
      </w:r>
    </w:p>
    <w:p w:rsidR="00742103" w:rsidRDefault="00742103" w:rsidP="00742103">
      <w:pPr>
        <w:jc w:val="both"/>
        <w:rPr>
          <w:rFonts w:asciiTheme="majorBidi" w:hAnsiTheme="majorBidi" w:cstheme="majorBidi"/>
          <w:b/>
          <w:sz w:val="20"/>
          <w:szCs w:val="20"/>
          <w:lang w:val="en-GB"/>
        </w:rPr>
      </w:pPr>
    </w:p>
    <w:p w:rsidR="00C776DF" w:rsidRPr="00006467" w:rsidRDefault="00742103" w:rsidP="00742103">
      <w:pPr>
        <w:jc w:val="center"/>
        <w:rPr>
          <w:rFonts w:asciiTheme="majorBidi" w:hAnsiTheme="majorBidi" w:cstheme="majorBidi"/>
          <w:b/>
          <w:sz w:val="20"/>
          <w:szCs w:val="20"/>
          <w:lang w:val="en-GB"/>
        </w:rPr>
      </w:pPr>
      <w:r w:rsidRPr="00006467">
        <w:rPr>
          <w:rFonts w:asciiTheme="majorBidi" w:hAnsiTheme="majorBidi" w:cstheme="majorBidi"/>
          <w:b/>
          <w:sz w:val="20"/>
          <w:szCs w:val="20"/>
          <w:lang w:val="en-GB"/>
        </w:rPr>
        <w:t xml:space="preserve">Table </w:t>
      </w:r>
      <w:r>
        <w:rPr>
          <w:rFonts w:asciiTheme="majorBidi" w:hAnsiTheme="majorBidi" w:cstheme="majorBidi"/>
          <w:b/>
          <w:sz w:val="20"/>
          <w:szCs w:val="20"/>
          <w:lang w:val="en-GB"/>
        </w:rPr>
        <w:t>2</w:t>
      </w:r>
      <w:r w:rsidRPr="00006467">
        <w:rPr>
          <w:rFonts w:asciiTheme="majorBidi" w:hAnsiTheme="majorBidi" w:cstheme="majorBidi"/>
          <w:b/>
          <w:sz w:val="20"/>
          <w:szCs w:val="20"/>
          <w:lang w:val="en-GB"/>
        </w:rPr>
        <w:t>: The /θ/ and / t/ Confliction</w:t>
      </w:r>
    </w:p>
    <w:tbl>
      <w:tblPr>
        <w:tblW w:w="3574" w:type="pct"/>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4"/>
        <w:gridCol w:w="1911"/>
      </w:tblGrid>
      <w:tr w:rsidR="00C776DF" w:rsidRPr="00006467" w:rsidTr="00700709">
        <w:trPr>
          <w:trHeight w:val="331"/>
          <w:jc w:val="center"/>
        </w:trPr>
        <w:tc>
          <w:tcPr>
            <w:tcW w:w="2449" w:type="pct"/>
            <w:vAlign w:val="center"/>
          </w:tcPr>
          <w:p w:rsidR="00C776DF" w:rsidRPr="00006467" w:rsidRDefault="00C776DF" w:rsidP="00742103">
            <w:pPr>
              <w:jc w:val="center"/>
              <w:rPr>
                <w:rFonts w:asciiTheme="majorBidi" w:hAnsiTheme="majorBidi" w:cstheme="majorBidi"/>
                <w:b/>
                <w:sz w:val="20"/>
                <w:szCs w:val="20"/>
                <w:lang w:val="en-GB"/>
              </w:rPr>
            </w:pPr>
            <w:r w:rsidRPr="00006467">
              <w:rPr>
                <w:rFonts w:asciiTheme="majorBidi" w:hAnsiTheme="majorBidi" w:cstheme="majorBidi"/>
                <w:b/>
                <w:sz w:val="20"/>
                <w:szCs w:val="20"/>
                <w:lang w:val="en-GB"/>
              </w:rPr>
              <w:t>/θ/</w:t>
            </w:r>
          </w:p>
        </w:tc>
        <w:tc>
          <w:tcPr>
            <w:tcW w:w="2551" w:type="pct"/>
            <w:vAlign w:val="center"/>
          </w:tcPr>
          <w:p w:rsidR="00C776DF" w:rsidRPr="00006467" w:rsidRDefault="00C776DF" w:rsidP="00742103">
            <w:pPr>
              <w:jc w:val="center"/>
              <w:rPr>
                <w:rFonts w:asciiTheme="majorBidi" w:hAnsiTheme="majorBidi" w:cstheme="majorBidi"/>
                <w:b/>
                <w:sz w:val="20"/>
                <w:szCs w:val="20"/>
                <w:lang w:val="en-GB"/>
              </w:rPr>
            </w:pPr>
            <w:r w:rsidRPr="00006467">
              <w:rPr>
                <w:rFonts w:asciiTheme="majorBidi" w:hAnsiTheme="majorBidi" w:cstheme="majorBidi"/>
                <w:b/>
                <w:sz w:val="20"/>
                <w:szCs w:val="20"/>
                <w:lang w:val="en-GB"/>
              </w:rPr>
              <w:t>/t/</w:t>
            </w:r>
          </w:p>
        </w:tc>
      </w:tr>
      <w:tr w:rsidR="00C776DF" w:rsidRPr="00006467" w:rsidTr="00700709">
        <w:trPr>
          <w:trHeight w:val="331"/>
          <w:jc w:val="center"/>
        </w:trPr>
        <w:tc>
          <w:tcPr>
            <w:tcW w:w="2449"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Thank</w:t>
            </w:r>
          </w:p>
        </w:tc>
        <w:tc>
          <w:tcPr>
            <w:tcW w:w="2551"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w:t>
            </w:r>
            <w:r w:rsidR="00C776DF" w:rsidRPr="00006467">
              <w:rPr>
                <w:rFonts w:asciiTheme="majorBidi" w:hAnsiTheme="majorBidi" w:cstheme="majorBidi"/>
                <w:sz w:val="20"/>
                <w:szCs w:val="20"/>
                <w:lang w:val="en-GB"/>
              </w:rPr>
              <w:t>ank</w:t>
            </w:r>
          </w:p>
        </w:tc>
      </w:tr>
      <w:tr w:rsidR="00C776DF" w:rsidRPr="00006467" w:rsidTr="00700709">
        <w:trPr>
          <w:trHeight w:val="331"/>
          <w:jc w:val="center"/>
        </w:trPr>
        <w:tc>
          <w:tcPr>
            <w:tcW w:w="2449"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Thin</w:t>
            </w:r>
          </w:p>
        </w:tc>
        <w:tc>
          <w:tcPr>
            <w:tcW w:w="2551"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w:t>
            </w:r>
            <w:r w:rsidR="00C776DF" w:rsidRPr="00006467">
              <w:rPr>
                <w:rFonts w:asciiTheme="majorBidi" w:hAnsiTheme="majorBidi" w:cstheme="majorBidi"/>
                <w:sz w:val="20"/>
                <w:szCs w:val="20"/>
                <w:lang w:val="en-GB"/>
              </w:rPr>
              <w:t>in</w:t>
            </w:r>
          </w:p>
        </w:tc>
      </w:tr>
      <w:tr w:rsidR="00C776DF" w:rsidRPr="00006467" w:rsidTr="00700709">
        <w:trPr>
          <w:trHeight w:val="331"/>
          <w:jc w:val="center"/>
        </w:trPr>
        <w:tc>
          <w:tcPr>
            <w:tcW w:w="2449"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Thick</w:t>
            </w:r>
          </w:p>
        </w:tc>
        <w:tc>
          <w:tcPr>
            <w:tcW w:w="2551"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w:t>
            </w:r>
            <w:r w:rsidR="00C776DF" w:rsidRPr="00006467">
              <w:rPr>
                <w:rFonts w:asciiTheme="majorBidi" w:hAnsiTheme="majorBidi" w:cstheme="majorBidi"/>
                <w:sz w:val="20"/>
                <w:szCs w:val="20"/>
                <w:lang w:val="en-GB"/>
              </w:rPr>
              <w:t>ick</w:t>
            </w:r>
          </w:p>
        </w:tc>
      </w:tr>
      <w:tr w:rsidR="00C776DF" w:rsidRPr="00006467" w:rsidTr="00700709">
        <w:trPr>
          <w:trHeight w:val="331"/>
          <w:jc w:val="center"/>
        </w:trPr>
        <w:tc>
          <w:tcPr>
            <w:tcW w:w="2449"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Thought</w:t>
            </w:r>
          </w:p>
        </w:tc>
        <w:tc>
          <w:tcPr>
            <w:tcW w:w="2551" w:type="pct"/>
            <w:vAlign w:val="center"/>
          </w:tcPr>
          <w:p w:rsidR="00C776DF" w:rsidRPr="00006467" w:rsidRDefault="002367C1" w:rsidP="00742103">
            <w:pPr>
              <w:jc w:val="center"/>
              <w:rPr>
                <w:rFonts w:asciiTheme="majorBidi" w:hAnsiTheme="majorBidi" w:cstheme="majorBidi"/>
                <w:sz w:val="20"/>
                <w:szCs w:val="20"/>
                <w:lang w:val="en-GB"/>
              </w:rPr>
            </w:pPr>
            <w:proofErr w:type="spellStart"/>
            <w:r w:rsidRPr="00006467">
              <w:rPr>
                <w:rFonts w:asciiTheme="majorBidi" w:hAnsiTheme="majorBidi" w:cstheme="majorBidi"/>
                <w:sz w:val="20"/>
                <w:szCs w:val="20"/>
                <w:lang w:val="en-GB"/>
              </w:rPr>
              <w:t>T</w:t>
            </w:r>
            <w:r w:rsidR="00C776DF" w:rsidRPr="00006467">
              <w:rPr>
                <w:rFonts w:asciiTheme="majorBidi" w:hAnsiTheme="majorBidi" w:cstheme="majorBidi"/>
                <w:sz w:val="20"/>
                <w:szCs w:val="20"/>
                <w:lang w:val="en-GB"/>
              </w:rPr>
              <w:t>ought</w:t>
            </w:r>
            <w:proofErr w:type="spellEnd"/>
          </w:p>
        </w:tc>
      </w:tr>
      <w:tr w:rsidR="00C776DF" w:rsidRPr="00006467" w:rsidTr="00700709">
        <w:trPr>
          <w:trHeight w:val="331"/>
          <w:jc w:val="center"/>
        </w:trPr>
        <w:tc>
          <w:tcPr>
            <w:tcW w:w="2449" w:type="pct"/>
            <w:vAlign w:val="center"/>
          </w:tcPr>
          <w:p w:rsidR="00C776DF" w:rsidRPr="00006467" w:rsidRDefault="00C776DF"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Theme</w:t>
            </w:r>
          </w:p>
        </w:tc>
        <w:tc>
          <w:tcPr>
            <w:tcW w:w="2551" w:type="pct"/>
            <w:vAlign w:val="center"/>
          </w:tcPr>
          <w:p w:rsidR="00C776DF" w:rsidRPr="00006467" w:rsidRDefault="002367C1" w:rsidP="00742103">
            <w:pPr>
              <w:jc w:val="center"/>
              <w:rPr>
                <w:rFonts w:asciiTheme="majorBidi" w:hAnsiTheme="majorBidi" w:cstheme="majorBidi"/>
                <w:sz w:val="20"/>
                <w:szCs w:val="20"/>
                <w:lang w:val="en-GB"/>
              </w:rPr>
            </w:pPr>
            <w:r w:rsidRPr="00006467">
              <w:rPr>
                <w:rFonts w:asciiTheme="majorBidi" w:hAnsiTheme="majorBidi" w:cstheme="majorBidi"/>
                <w:sz w:val="20"/>
                <w:szCs w:val="20"/>
                <w:lang w:val="en-GB"/>
              </w:rPr>
              <w:t>T</w:t>
            </w:r>
            <w:r w:rsidR="00C776DF" w:rsidRPr="00006467">
              <w:rPr>
                <w:rFonts w:asciiTheme="majorBidi" w:hAnsiTheme="majorBidi" w:cstheme="majorBidi"/>
                <w:sz w:val="20"/>
                <w:szCs w:val="20"/>
                <w:lang w:val="en-GB"/>
              </w:rPr>
              <w:t>eam</w:t>
            </w:r>
          </w:p>
        </w:tc>
      </w:tr>
    </w:tbl>
    <w:p w:rsidR="00C776DF" w:rsidRPr="00006467" w:rsidRDefault="00C776DF" w:rsidP="00742103">
      <w:pPr>
        <w:jc w:val="both"/>
        <w:rPr>
          <w:rFonts w:asciiTheme="majorBidi" w:hAnsiTheme="majorBidi" w:cstheme="majorBidi"/>
          <w:b/>
          <w:sz w:val="20"/>
          <w:szCs w:val="20"/>
          <w:lang w:val="en-GB"/>
        </w:rPr>
      </w:pPr>
      <w:r w:rsidRPr="00006467">
        <w:rPr>
          <w:rFonts w:asciiTheme="majorBidi" w:hAnsiTheme="majorBidi" w:cstheme="majorBidi"/>
          <w:b/>
          <w:sz w:val="20"/>
          <w:szCs w:val="20"/>
          <w:lang w:val="en-GB"/>
        </w:rPr>
        <w:tab/>
      </w:r>
    </w:p>
    <w:p w:rsidR="00C776DF" w:rsidRPr="00006467" w:rsidRDefault="00C776DF" w:rsidP="0001146F">
      <w:pPr>
        <w:jc w:val="both"/>
        <w:rPr>
          <w:rFonts w:asciiTheme="majorBidi" w:hAnsiTheme="majorBidi" w:cstheme="majorBidi"/>
          <w:b/>
          <w:sz w:val="20"/>
          <w:szCs w:val="20"/>
          <w:lang w:val="en-GB"/>
        </w:rPr>
      </w:pPr>
    </w:p>
    <w:p w:rsidR="00C776DF" w:rsidRPr="00006467" w:rsidRDefault="00C776DF" w:rsidP="0001146F">
      <w:pPr>
        <w:jc w:val="both"/>
        <w:rPr>
          <w:rFonts w:asciiTheme="majorBidi" w:hAnsiTheme="majorBidi" w:cstheme="majorBidi"/>
          <w:sz w:val="20"/>
          <w:szCs w:val="20"/>
          <w:lang w:val="en-GB"/>
        </w:rPr>
      </w:pPr>
      <w:r w:rsidRPr="00006467">
        <w:rPr>
          <w:rFonts w:asciiTheme="majorBidi" w:hAnsiTheme="majorBidi" w:cstheme="majorBidi"/>
          <w:sz w:val="20"/>
          <w:szCs w:val="20"/>
          <w:lang w:val="en-GB"/>
        </w:rPr>
        <w:t xml:space="preserve">In general, the pronunciation variations by the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language teachers can bring about confusion and even lost of intelligibility on the part of the students and listeners. This may result in the speech of the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language teachers being misunderstood or ambiguously interpreted (Brown, 1988) by listeners of a different ethnic background. Here,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would like to provide an anecdotal example from researchers</w:t>
      </w:r>
      <w:r w:rsidR="003413CF">
        <w:rPr>
          <w:rFonts w:asciiTheme="majorBidi" w:hAnsiTheme="majorBidi" w:cstheme="majorBidi"/>
          <w:sz w:val="20"/>
          <w:szCs w:val="20"/>
          <w:lang w:val="en-GB"/>
        </w:rPr>
        <w:t>’</w:t>
      </w:r>
      <w:r w:rsidRPr="00006467">
        <w:rPr>
          <w:rFonts w:asciiTheme="majorBidi" w:hAnsiTheme="majorBidi" w:cstheme="majorBidi"/>
          <w:sz w:val="20"/>
          <w:szCs w:val="20"/>
          <w:lang w:val="en-GB"/>
        </w:rPr>
        <w:t xml:space="preserve"> own</w:t>
      </w:r>
      <w:r w:rsidR="003413CF">
        <w:rPr>
          <w:rFonts w:asciiTheme="majorBidi" w:hAnsiTheme="majorBidi" w:cstheme="majorBidi"/>
          <w:sz w:val="20"/>
          <w:szCs w:val="20"/>
          <w:lang w:val="en-GB"/>
        </w:rPr>
        <w:t xml:space="preserve"> experience when </w:t>
      </w:r>
      <w:r w:rsidRPr="00006467">
        <w:rPr>
          <w:rFonts w:asciiTheme="majorBidi" w:hAnsiTheme="majorBidi" w:cstheme="majorBidi"/>
          <w:sz w:val="20"/>
          <w:szCs w:val="20"/>
          <w:lang w:val="en-GB"/>
        </w:rPr>
        <w:lastRenderedPageBreak/>
        <w:t xml:space="preserve">talking to a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language teacher who was with his daughter in regard to the word ‘six’.  When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asked the age of his daughter, he replied convincingly, </w:t>
      </w:r>
      <w:r w:rsidRPr="00006467">
        <w:rPr>
          <w:rFonts w:asciiTheme="majorBidi" w:hAnsiTheme="majorBidi" w:cstheme="majorBidi"/>
          <w:i/>
          <w:sz w:val="20"/>
          <w:szCs w:val="20"/>
          <w:lang w:val="en-GB"/>
        </w:rPr>
        <w:t xml:space="preserve">“She’s ‘sick’”. </w:t>
      </w:r>
      <w:r w:rsidRPr="00006467">
        <w:rPr>
          <w:rFonts w:asciiTheme="majorBidi" w:hAnsiTheme="majorBidi" w:cstheme="majorBidi"/>
          <w:sz w:val="20"/>
          <w:szCs w:val="20"/>
          <w:lang w:val="en-GB"/>
        </w:rPr>
        <w:t xml:space="preserve">This surprised the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as that was not the question asked and the daughter can be seen running around in the shopping complex. So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replied back, “W</w:t>
      </w:r>
      <w:r w:rsidRPr="00006467">
        <w:rPr>
          <w:rFonts w:asciiTheme="majorBidi" w:hAnsiTheme="majorBidi" w:cstheme="majorBidi"/>
          <w:i/>
          <w:sz w:val="20"/>
          <w:szCs w:val="20"/>
          <w:lang w:val="en-GB"/>
        </w:rPr>
        <w:t xml:space="preserve">ow, she looks like she is very healthy”, </w:t>
      </w:r>
      <w:r w:rsidRPr="00006467">
        <w:rPr>
          <w:rFonts w:asciiTheme="majorBidi" w:hAnsiTheme="majorBidi" w:cstheme="majorBidi"/>
          <w:sz w:val="20"/>
          <w:szCs w:val="20"/>
          <w:lang w:val="en-GB"/>
        </w:rPr>
        <w:t xml:space="preserve">only to be replied by the teacher, </w:t>
      </w:r>
      <w:r w:rsidRPr="00006467">
        <w:rPr>
          <w:rFonts w:asciiTheme="majorBidi" w:hAnsiTheme="majorBidi" w:cstheme="majorBidi"/>
          <w:i/>
          <w:sz w:val="20"/>
          <w:szCs w:val="20"/>
          <w:lang w:val="en-GB"/>
        </w:rPr>
        <w:t>“Yes, she is”.</w:t>
      </w:r>
      <w:r w:rsidRPr="00006467">
        <w:rPr>
          <w:rFonts w:asciiTheme="majorBidi" w:hAnsiTheme="majorBidi" w:cstheme="majorBidi"/>
          <w:sz w:val="20"/>
          <w:szCs w:val="20"/>
          <w:lang w:val="en-GB"/>
        </w:rPr>
        <w:t xml:space="preserv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then replied by saying, </w:t>
      </w:r>
      <w:r w:rsidRPr="00006467">
        <w:rPr>
          <w:rFonts w:asciiTheme="majorBidi" w:hAnsiTheme="majorBidi" w:cstheme="majorBidi"/>
          <w:i/>
          <w:sz w:val="20"/>
          <w:szCs w:val="20"/>
          <w:lang w:val="en-GB"/>
        </w:rPr>
        <w:t xml:space="preserve">“but you said she’s sick”. </w:t>
      </w:r>
      <w:r w:rsidRPr="00006467">
        <w:rPr>
          <w:rFonts w:asciiTheme="majorBidi" w:hAnsiTheme="majorBidi" w:cstheme="majorBidi"/>
          <w:sz w:val="20"/>
          <w:szCs w:val="20"/>
          <w:lang w:val="en-GB"/>
        </w:rPr>
        <w:t xml:space="preserve">Only then that the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language teacher explained in a complete sentence, </w:t>
      </w:r>
      <w:r w:rsidRPr="00006467">
        <w:rPr>
          <w:rFonts w:asciiTheme="majorBidi" w:hAnsiTheme="majorBidi" w:cstheme="majorBidi"/>
          <w:i/>
          <w:sz w:val="20"/>
          <w:szCs w:val="20"/>
          <w:lang w:val="en-GB"/>
        </w:rPr>
        <w:t xml:space="preserve">“No, I said she is ‘sick’ years old”. </w:t>
      </w:r>
      <w:r w:rsidRPr="00006467">
        <w:rPr>
          <w:rFonts w:asciiTheme="majorBidi" w:hAnsiTheme="majorBidi" w:cstheme="majorBidi"/>
          <w:sz w:val="20"/>
          <w:szCs w:val="20"/>
          <w:lang w:val="en-GB"/>
        </w:rPr>
        <w:t xml:space="preserve">Only then did the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understood that he was saying that his daughter is </w:t>
      </w:r>
      <w:r w:rsidRPr="00006467">
        <w:rPr>
          <w:rFonts w:asciiTheme="majorBidi" w:hAnsiTheme="majorBidi" w:cstheme="majorBidi"/>
          <w:i/>
          <w:sz w:val="20"/>
          <w:szCs w:val="20"/>
          <w:lang w:val="en-GB"/>
        </w:rPr>
        <w:t>‘six’</w:t>
      </w:r>
      <w:r w:rsidRPr="00006467">
        <w:rPr>
          <w:rFonts w:asciiTheme="majorBidi" w:hAnsiTheme="majorBidi" w:cstheme="majorBidi"/>
          <w:sz w:val="20"/>
          <w:szCs w:val="20"/>
          <w:lang w:val="en-GB"/>
        </w:rPr>
        <w:t xml:space="preserve"> and not </w:t>
      </w:r>
      <w:r w:rsidRPr="00006467">
        <w:rPr>
          <w:rFonts w:asciiTheme="majorBidi" w:hAnsiTheme="majorBidi" w:cstheme="majorBidi"/>
          <w:i/>
          <w:sz w:val="20"/>
          <w:szCs w:val="20"/>
          <w:lang w:val="en-GB"/>
        </w:rPr>
        <w:t xml:space="preserve">‘sick’ </w:t>
      </w:r>
      <w:r w:rsidRPr="00006467">
        <w:rPr>
          <w:rFonts w:asciiTheme="majorBidi" w:hAnsiTheme="majorBidi" w:cstheme="majorBidi"/>
          <w:sz w:val="20"/>
          <w:szCs w:val="20"/>
          <w:lang w:val="en-GB"/>
        </w:rPr>
        <w:t xml:space="preserve">as the </w:t>
      </w:r>
      <w:r w:rsidR="003413CF">
        <w:rPr>
          <w:rFonts w:asciiTheme="majorBidi" w:hAnsiTheme="majorBidi" w:cstheme="majorBidi"/>
          <w:sz w:val="20"/>
          <w:szCs w:val="20"/>
          <w:lang w:val="en-GB"/>
        </w:rPr>
        <w:t>researchers</w:t>
      </w:r>
      <w:r w:rsidRPr="00006467">
        <w:rPr>
          <w:rFonts w:asciiTheme="majorBidi" w:hAnsiTheme="majorBidi" w:cstheme="majorBidi"/>
          <w:sz w:val="20"/>
          <w:szCs w:val="20"/>
          <w:lang w:val="en-GB"/>
        </w:rPr>
        <w:t xml:space="preserve"> had understood earlier although it was still pronounced as </w:t>
      </w:r>
      <w:r w:rsidRPr="00006467">
        <w:rPr>
          <w:rFonts w:asciiTheme="majorBidi" w:hAnsiTheme="majorBidi" w:cstheme="majorBidi"/>
          <w:i/>
          <w:sz w:val="20"/>
          <w:szCs w:val="20"/>
          <w:lang w:val="en-GB"/>
        </w:rPr>
        <w:t>‘sick’</w:t>
      </w:r>
      <w:r w:rsidRPr="00006467">
        <w:rPr>
          <w:rFonts w:asciiTheme="majorBidi" w:hAnsiTheme="majorBidi" w:cstheme="majorBidi"/>
          <w:sz w:val="20"/>
          <w:szCs w:val="20"/>
          <w:lang w:val="en-GB"/>
        </w:rPr>
        <w:t>. Situations like this can be very awkward as well as embarrassing at times and that was one of the times.</w:t>
      </w:r>
    </w:p>
    <w:p w:rsidR="00C776DF" w:rsidRPr="00006467" w:rsidRDefault="003413CF" w:rsidP="0001146F">
      <w:pPr>
        <w:jc w:val="both"/>
        <w:rPr>
          <w:rFonts w:asciiTheme="majorBidi" w:hAnsiTheme="majorBidi" w:cstheme="majorBidi"/>
          <w:sz w:val="20"/>
          <w:szCs w:val="20"/>
          <w:lang w:val="en-GB"/>
        </w:rPr>
      </w:pPr>
      <w:r>
        <w:rPr>
          <w:rFonts w:asciiTheme="majorBidi" w:hAnsiTheme="majorBidi" w:cstheme="majorBidi"/>
          <w:sz w:val="20"/>
          <w:szCs w:val="20"/>
          <w:lang w:val="en-GB"/>
        </w:rPr>
        <w:t>The issue that researchers are</w:t>
      </w:r>
      <w:r w:rsidR="00C776DF" w:rsidRPr="00006467">
        <w:rPr>
          <w:rFonts w:asciiTheme="majorBidi" w:hAnsiTheme="majorBidi" w:cstheme="majorBidi"/>
          <w:sz w:val="20"/>
          <w:szCs w:val="20"/>
          <w:lang w:val="en-GB"/>
        </w:rPr>
        <w:t xml:space="preserve"> trying to relate here is that the English language teachers can be considered as the most proficient people there is in English and also role models or standard bearer of the language. As role models, they will be used as reference and imitated by their students as well as the society in terms of pronunciation. Therefore, the pronunciation variation that the respondents used </w:t>
      </w:r>
      <w:proofErr w:type="spellStart"/>
      <w:r w:rsidR="00C776DF" w:rsidRPr="00006467">
        <w:rPr>
          <w:rFonts w:asciiTheme="majorBidi" w:hAnsiTheme="majorBidi" w:cstheme="majorBidi"/>
          <w:sz w:val="20"/>
          <w:szCs w:val="20"/>
          <w:lang w:val="en-GB"/>
        </w:rPr>
        <w:t>may or</w:t>
      </w:r>
      <w:proofErr w:type="spellEnd"/>
      <w:r w:rsidR="00C776DF" w:rsidRPr="00006467">
        <w:rPr>
          <w:rFonts w:asciiTheme="majorBidi" w:hAnsiTheme="majorBidi" w:cstheme="majorBidi"/>
          <w:sz w:val="20"/>
          <w:szCs w:val="20"/>
          <w:lang w:val="en-GB"/>
        </w:rPr>
        <w:t xml:space="preserve"> will eventually be mimicked by others and sooner or later, the use of </w:t>
      </w:r>
      <w:proofErr w:type="gramStart"/>
      <w:r w:rsidR="00C776DF" w:rsidRPr="00006467">
        <w:rPr>
          <w:rFonts w:asciiTheme="majorBidi" w:hAnsiTheme="majorBidi" w:cstheme="majorBidi"/>
          <w:sz w:val="20"/>
          <w:szCs w:val="20"/>
          <w:lang w:val="en-GB"/>
        </w:rPr>
        <w:t>standard</w:t>
      </w:r>
      <w:proofErr w:type="gramEnd"/>
      <w:r w:rsidR="00C776DF" w:rsidRPr="00006467">
        <w:rPr>
          <w:rFonts w:asciiTheme="majorBidi" w:hAnsiTheme="majorBidi" w:cstheme="majorBidi"/>
          <w:sz w:val="20"/>
          <w:szCs w:val="20"/>
          <w:lang w:val="en-GB"/>
        </w:rPr>
        <w:t xml:space="preserve"> English language pronunciation in Sabah will eventually decreased as more and more people will be influence by the </w:t>
      </w:r>
      <w:proofErr w:type="spellStart"/>
      <w:r w:rsidR="00C776DF" w:rsidRPr="00006467">
        <w:rPr>
          <w:rFonts w:asciiTheme="majorBidi" w:hAnsiTheme="majorBidi" w:cstheme="majorBidi"/>
          <w:sz w:val="20"/>
          <w:szCs w:val="20"/>
          <w:lang w:val="en-GB"/>
        </w:rPr>
        <w:t>Kadazan</w:t>
      </w:r>
      <w:proofErr w:type="spellEnd"/>
      <w:r w:rsidR="00C776DF" w:rsidRPr="00006467">
        <w:rPr>
          <w:rFonts w:asciiTheme="majorBidi" w:hAnsiTheme="majorBidi" w:cstheme="majorBidi"/>
          <w:sz w:val="20"/>
          <w:szCs w:val="20"/>
          <w:lang w:val="en-GB"/>
        </w:rPr>
        <w:t xml:space="preserve"> English language teachers pronunciation of English.</w:t>
      </w:r>
    </w:p>
    <w:p w:rsidR="00C776DF" w:rsidRPr="00006467" w:rsidRDefault="00C776DF" w:rsidP="0001146F">
      <w:pPr>
        <w:jc w:val="both"/>
        <w:rPr>
          <w:rFonts w:asciiTheme="majorBidi" w:hAnsiTheme="majorBidi" w:cstheme="majorBidi"/>
          <w:sz w:val="20"/>
          <w:szCs w:val="20"/>
          <w:lang w:val="en-GB"/>
        </w:rPr>
      </w:pPr>
    </w:p>
    <w:p w:rsidR="00C776DF" w:rsidRPr="00006467" w:rsidRDefault="00C776DF" w:rsidP="0001146F">
      <w:pPr>
        <w:jc w:val="both"/>
        <w:rPr>
          <w:rFonts w:asciiTheme="majorBidi" w:hAnsiTheme="majorBidi" w:cstheme="majorBidi"/>
          <w:b/>
          <w:bCs/>
          <w:sz w:val="20"/>
          <w:szCs w:val="20"/>
          <w:lang w:val="en-GB"/>
        </w:rPr>
      </w:pPr>
    </w:p>
    <w:p w:rsidR="00C776DF" w:rsidRPr="003A4C06" w:rsidRDefault="00A7211B" w:rsidP="009A0C0A">
      <w:pPr>
        <w:spacing w:after="120"/>
        <w:jc w:val="both"/>
        <w:rPr>
          <w:rFonts w:asciiTheme="majorBidi" w:hAnsiTheme="majorBidi" w:cstheme="majorBidi"/>
          <w:b/>
          <w:bCs/>
          <w:lang w:val="en-GB"/>
        </w:rPr>
      </w:pPr>
      <w:r w:rsidRPr="00A7211B">
        <w:rPr>
          <w:rFonts w:asciiTheme="majorBidi" w:hAnsiTheme="majorBidi" w:cstheme="majorBidi"/>
          <w:b/>
          <w:bCs/>
          <w:noProof/>
        </w:rPr>
        <w:pict>
          <v:rect id="_x0000_s1042" style="position:absolute;left:0;text-align:left;margin-left:396pt;margin-top:-45pt;width:27pt;height:36pt;z-index:251664384" stroked="f"/>
        </w:pict>
      </w:r>
      <w:r w:rsidR="003A4C06">
        <w:rPr>
          <w:rFonts w:asciiTheme="majorBidi" w:hAnsiTheme="majorBidi" w:cstheme="majorBidi"/>
          <w:b/>
          <w:bCs/>
          <w:lang w:val="en-GB"/>
        </w:rPr>
        <w:t>Conclusion</w:t>
      </w:r>
    </w:p>
    <w:p w:rsidR="00C776DF" w:rsidRPr="00006467" w:rsidRDefault="00742103" w:rsidP="009A0C0A">
      <w:pPr>
        <w:tabs>
          <w:tab w:val="left" w:pos="720"/>
        </w:tabs>
        <w:spacing w:after="120"/>
        <w:jc w:val="both"/>
        <w:rPr>
          <w:rFonts w:asciiTheme="majorBidi" w:hAnsiTheme="majorBidi" w:cstheme="majorBidi"/>
          <w:sz w:val="20"/>
          <w:szCs w:val="20"/>
        </w:rPr>
      </w:pPr>
      <w:r>
        <w:rPr>
          <w:rFonts w:asciiTheme="majorBidi" w:hAnsiTheme="majorBidi" w:cstheme="majorBidi"/>
          <w:sz w:val="20"/>
          <w:szCs w:val="20"/>
        </w:rPr>
        <w:t xml:space="preserve">   </w:t>
      </w:r>
      <w:r w:rsidR="00C776DF" w:rsidRPr="00006467">
        <w:rPr>
          <w:rFonts w:asciiTheme="majorBidi" w:hAnsiTheme="majorBidi" w:cstheme="majorBidi"/>
          <w:sz w:val="20"/>
          <w:szCs w:val="20"/>
        </w:rPr>
        <w:t xml:space="preserve">The importance of Standard English pronunciation is something that cannot be taken lightly. As teachers of the language, they must realize that they are regarded as role models for their students as well as society at large and must therefore present themselves as not only those who are proficient in reading and writing, but also as those who are able to speak using the standard English pronunciation.  </w:t>
      </w:r>
    </w:p>
    <w:p w:rsidR="00C776DF" w:rsidRPr="00006467" w:rsidRDefault="00C776DF" w:rsidP="0001146F">
      <w:pPr>
        <w:tabs>
          <w:tab w:val="left" w:pos="1470"/>
        </w:tabs>
        <w:jc w:val="both"/>
        <w:rPr>
          <w:rFonts w:asciiTheme="majorBidi" w:hAnsiTheme="majorBidi" w:cstheme="majorBidi"/>
          <w:sz w:val="20"/>
          <w:szCs w:val="20"/>
        </w:rPr>
      </w:pPr>
      <w:r w:rsidRPr="00006467">
        <w:rPr>
          <w:rFonts w:asciiTheme="majorBidi" w:hAnsiTheme="majorBidi" w:cstheme="majorBidi"/>
          <w:sz w:val="20"/>
          <w:szCs w:val="20"/>
        </w:rPr>
        <w:t xml:space="preserve">The findings of this research proved that the L1 does have certain influence in the pronunciation of the English language. The consonantal features that are absent in the respondents’ L1 seem to be substituted with other sounds that are almost similar to the target sound. Apart from that, the syllable type differences between the L1 and L2 are also an important factor that brought about pronunciation variation among the </w:t>
      </w:r>
      <w:proofErr w:type="spellStart"/>
      <w:r w:rsidRPr="00006467">
        <w:rPr>
          <w:rFonts w:asciiTheme="majorBidi" w:hAnsiTheme="majorBidi" w:cstheme="majorBidi"/>
          <w:sz w:val="20"/>
          <w:szCs w:val="20"/>
        </w:rPr>
        <w:t>Kadazan</w:t>
      </w:r>
      <w:proofErr w:type="spellEnd"/>
      <w:r w:rsidRPr="00006467">
        <w:rPr>
          <w:rFonts w:asciiTheme="majorBidi" w:hAnsiTheme="majorBidi" w:cstheme="majorBidi"/>
          <w:sz w:val="20"/>
          <w:szCs w:val="20"/>
        </w:rPr>
        <w:t xml:space="preserve"> English language teachers. Although the pronunciation variation is caused by the interference or negative transfer of their native language sound system, the </w:t>
      </w:r>
      <w:proofErr w:type="spellStart"/>
      <w:r w:rsidRPr="00006467">
        <w:rPr>
          <w:rFonts w:asciiTheme="majorBidi" w:hAnsiTheme="majorBidi" w:cstheme="majorBidi"/>
          <w:sz w:val="20"/>
          <w:szCs w:val="20"/>
        </w:rPr>
        <w:t>Kadazan</w:t>
      </w:r>
      <w:proofErr w:type="spellEnd"/>
      <w:r w:rsidRPr="00006467">
        <w:rPr>
          <w:rFonts w:asciiTheme="majorBidi" w:hAnsiTheme="majorBidi" w:cstheme="majorBidi"/>
          <w:sz w:val="20"/>
          <w:szCs w:val="20"/>
        </w:rPr>
        <w:t xml:space="preserve"> English language teachers should try to find ways to overcome the problem so that their problematic pronunciation variation would not be passed on to the next generation. </w:t>
      </w:r>
    </w:p>
    <w:p w:rsidR="00C776DF" w:rsidRPr="00006467" w:rsidRDefault="00C776DF" w:rsidP="0001146F">
      <w:pPr>
        <w:tabs>
          <w:tab w:val="left" w:pos="1470"/>
        </w:tabs>
        <w:jc w:val="both"/>
        <w:rPr>
          <w:rFonts w:asciiTheme="majorBidi" w:hAnsiTheme="majorBidi" w:cstheme="majorBidi"/>
          <w:sz w:val="20"/>
          <w:szCs w:val="20"/>
        </w:rPr>
      </w:pPr>
      <w:r w:rsidRPr="00006467">
        <w:rPr>
          <w:rFonts w:asciiTheme="majorBidi" w:hAnsiTheme="majorBidi" w:cstheme="majorBidi"/>
          <w:sz w:val="20"/>
          <w:szCs w:val="20"/>
        </w:rPr>
        <w:t xml:space="preserve">The notion of </w:t>
      </w:r>
      <w:proofErr w:type="spellStart"/>
      <w:r w:rsidRPr="00006467">
        <w:rPr>
          <w:rFonts w:asciiTheme="majorBidi" w:hAnsiTheme="majorBidi" w:cstheme="majorBidi"/>
          <w:sz w:val="20"/>
          <w:szCs w:val="20"/>
        </w:rPr>
        <w:t>nativization</w:t>
      </w:r>
      <w:proofErr w:type="spellEnd"/>
      <w:r w:rsidRPr="00006467">
        <w:rPr>
          <w:rFonts w:asciiTheme="majorBidi" w:hAnsiTheme="majorBidi" w:cstheme="majorBidi"/>
          <w:sz w:val="20"/>
          <w:szCs w:val="20"/>
        </w:rPr>
        <w:t xml:space="preserve"> or the marking of identity mentioned by Tay (1978) and Tongue (1974) that suggest speakers deliberately choose to speak English with their L1 accent can be debunked. This is because the idea implies that </w:t>
      </w:r>
      <w:r w:rsidRPr="00006467">
        <w:rPr>
          <w:rFonts w:asciiTheme="majorBidi" w:hAnsiTheme="majorBidi" w:cstheme="majorBidi"/>
          <w:sz w:val="20"/>
          <w:szCs w:val="20"/>
        </w:rPr>
        <w:lastRenderedPageBreak/>
        <w:t xml:space="preserve">speakers can speak English using </w:t>
      </w:r>
      <w:proofErr w:type="gramStart"/>
      <w:r w:rsidRPr="00006467">
        <w:rPr>
          <w:rFonts w:asciiTheme="majorBidi" w:hAnsiTheme="majorBidi" w:cstheme="majorBidi"/>
          <w:sz w:val="20"/>
          <w:szCs w:val="20"/>
        </w:rPr>
        <w:t>standard</w:t>
      </w:r>
      <w:proofErr w:type="gramEnd"/>
      <w:r w:rsidRPr="00006467">
        <w:rPr>
          <w:rFonts w:asciiTheme="majorBidi" w:hAnsiTheme="majorBidi" w:cstheme="majorBidi"/>
          <w:sz w:val="20"/>
          <w:szCs w:val="20"/>
        </w:rPr>
        <w:t xml:space="preserve"> English pronunciation but instead, consciously choose to use non – standard English pronunciation that is a reflection of their L1. However, the findings of the research shows that the respondents were unable to articulate certain sounds that are not in their L1 consonant inventory, and not that they purposely do so to maintain their cultural identity.</w:t>
      </w:r>
    </w:p>
    <w:p w:rsidR="00C776DF" w:rsidRPr="00006467" w:rsidRDefault="00C776DF" w:rsidP="0001146F">
      <w:pPr>
        <w:tabs>
          <w:tab w:val="left" w:pos="720"/>
        </w:tabs>
        <w:jc w:val="both"/>
        <w:rPr>
          <w:rFonts w:asciiTheme="majorBidi" w:hAnsiTheme="majorBidi" w:cstheme="majorBidi"/>
          <w:sz w:val="20"/>
          <w:szCs w:val="20"/>
        </w:rPr>
      </w:pPr>
      <w:r w:rsidRPr="00006467">
        <w:rPr>
          <w:rFonts w:asciiTheme="majorBidi" w:hAnsiTheme="majorBidi" w:cstheme="majorBidi"/>
          <w:sz w:val="20"/>
          <w:szCs w:val="20"/>
        </w:rPr>
        <w:t xml:space="preserve">As teachers of the English language, they must try to find ways to overcome their pronunciation variation since there are implications that can come about from it. Some of the recommendations provided may be useful for the teachers involved or even the English teachers in general as pronunciation is something that almost all non – native English speakers has difficulty in a certain degree. </w:t>
      </w:r>
    </w:p>
    <w:p w:rsidR="00C776DF" w:rsidRPr="00006467" w:rsidRDefault="00C776DF" w:rsidP="0001146F">
      <w:pPr>
        <w:pStyle w:val="BodyText"/>
        <w:spacing w:line="240" w:lineRule="auto"/>
        <w:rPr>
          <w:rFonts w:asciiTheme="majorBidi" w:hAnsiTheme="majorBidi" w:cstheme="majorBidi"/>
          <w:sz w:val="20"/>
          <w:szCs w:val="20"/>
          <w:lang w:val="en-GB"/>
        </w:rPr>
      </w:pPr>
      <w:r w:rsidRPr="00006467">
        <w:rPr>
          <w:rFonts w:asciiTheme="majorBidi" w:hAnsiTheme="majorBidi" w:cstheme="majorBidi"/>
          <w:sz w:val="20"/>
          <w:szCs w:val="20"/>
          <w:lang w:val="en-GB"/>
        </w:rPr>
        <w:t>Lastly, further research should be carried out to:</w:t>
      </w:r>
    </w:p>
    <w:p w:rsidR="00C776DF" w:rsidRPr="00006467" w:rsidRDefault="00C776DF" w:rsidP="00CA195D">
      <w:pPr>
        <w:pStyle w:val="BodyText"/>
        <w:numPr>
          <w:ilvl w:val="0"/>
          <w:numId w:val="34"/>
        </w:numPr>
        <w:spacing w:line="240" w:lineRule="auto"/>
        <w:ind w:left="0" w:firstLine="0"/>
        <w:rPr>
          <w:rFonts w:asciiTheme="majorBidi" w:hAnsiTheme="majorBidi" w:cstheme="majorBidi"/>
          <w:sz w:val="20"/>
          <w:szCs w:val="20"/>
          <w:lang w:val="en-GB"/>
        </w:rPr>
      </w:pPr>
      <w:proofErr w:type="gramStart"/>
      <w:r w:rsidRPr="00006467">
        <w:rPr>
          <w:rFonts w:asciiTheme="majorBidi" w:hAnsiTheme="majorBidi" w:cstheme="majorBidi"/>
          <w:sz w:val="20"/>
          <w:szCs w:val="20"/>
          <w:lang w:val="en-GB"/>
        </w:rPr>
        <w:t>study</w:t>
      </w:r>
      <w:proofErr w:type="gramEnd"/>
      <w:r w:rsidRPr="00006467">
        <w:rPr>
          <w:rFonts w:asciiTheme="majorBidi" w:hAnsiTheme="majorBidi" w:cstheme="majorBidi"/>
          <w:sz w:val="20"/>
          <w:szCs w:val="20"/>
          <w:lang w:val="en-GB"/>
        </w:rPr>
        <w:t xml:space="preserve"> the effect of allophonic variations on the articulation of English consonant and vowel phonemes at word level.</w:t>
      </w:r>
    </w:p>
    <w:p w:rsidR="00C776DF" w:rsidRPr="00006467" w:rsidRDefault="00C776DF" w:rsidP="00CA195D">
      <w:pPr>
        <w:pStyle w:val="BodyText"/>
        <w:numPr>
          <w:ilvl w:val="0"/>
          <w:numId w:val="34"/>
        </w:numPr>
        <w:spacing w:line="240" w:lineRule="auto"/>
        <w:ind w:left="0" w:firstLine="0"/>
        <w:rPr>
          <w:rFonts w:asciiTheme="majorBidi" w:hAnsiTheme="majorBidi" w:cstheme="majorBidi"/>
          <w:sz w:val="20"/>
          <w:szCs w:val="20"/>
          <w:lang w:val="en-GB"/>
        </w:rPr>
      </w:pPr>
      <w:proofErr w:type="gramStart"/>
      <w:r w:rsidRPr="00006467">
        <w:rPr>
          <w:rFonts w:asciiTheme="majorBidi" w:hAnsiTheme="majorBidi" w:cstheme="majorBidi"/>
          <w:sz w:val="20"/>
          <w:szCs w:val="20"/>
          <w:lang w:val="en-GB"/>
        </w:rPr>
        <w:t>examine</w:t>
      </w:r>
      <w:proofErr w:type="gramEnd"/>
      <w:r w:rsidRPr="00006467">
        <w:rPr>
          <w:rFonts w:asciiTheme="majorBidi" w:hAnsiTheme="majorBidi" w:cstheme="majorBidi"/>
          <w:sz w:val="20"/>
          <w:szCs w:val="20"/>
          <w:lang w:val="en-GB"/>
        </w:rPr>
        <w:t xml:space="preserve"> the vowels variation used by the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language teachers in their actual utterance as opposed to the intended utterance.</w:t>
      </w:r>
    </w:p>
    <w:p w:rsidR="00C776DF" w:rsidRPr="00006467" w:rsidRDefault="00C776DF" w:rsidP="00CA195D">
      <w:pPr>
        <w:pStyle w:val="BodyText"/>
        <w:numPr>
          <w:ilvl w:val="0"/>
          <w:numId w:val="34"/>
        </w:numPr>
        <w:spacing w:line="240" w:lineRule="auto"/>
        <w:ind w:left="0" w:firstLine="0"/>
        <w:rPr>
          <w:rFonts w:asciiTheme="majorBidi" w:hAnsiTheme="majorBidi" w:cstheme="majorBidi"/>
          <w:sz w:val="20"/>
          <w:szCs w:val="20"/>
          <w:lang w:val="en-GB"/>
        </w:rPr>
      </w:pPr>
      <w:proofErr w:type="gramStart"/>
      <w:r w:rsidRPr="00006467">
        <w:rPr>
          <w:rFonts w:asciiTheme="majorBidi" w:hAnsiTheme="majorBidi" w:cstheme="majorBidi"/>
          <w:sz w:val="20"/>
          <w:szCs w:val="20"/>
          <w:lang w:val="en-GB"/>
        </w:rPr>
        <w:t>look</w:t>
      </w:r>
      <w:proofErr w:type="gramEnd"/>
      <w:r w:rsidRPr="00006467">
        <w:rPr>
          <w:rFonts w:asciiTheme="majorBidi" w:hAnsiTheme="majorBidi" w:cstheme="majorBidi"/>
          <w:sz w:val="20"/>
          <w:szCs w:val="20"/>
          <w:lang w:val="en-GB"/>
        </w:rPr>
        <w:t xml:space="preserve"> at the </w:t>
      </w:r>
      <w:proofErr w:type="spellStart"/>
      <w:r w:rsidRPr="00006467">
        <w:rPr>
          <w:rFonts w:asciiTheme="majorBidi" w:hAnsiTheme="majorBidi" w:cstheme="majorBidi"/>
          <w:sz w:val="20"/>
          <w:szCs w:val="20"/>
          <w:lang w:val="en-GB"/>
        </w:rPr>
        <w:t>suprasegmental</w:t>
      </w:r>
      <w:proofErr w:type="spellEnd"/>
      <w:r w:rsidRPr="00006467">
        <w:rPr>
          <w:rFonts w:asciiTheme="majorBidi" w:hAnsiTheme="majorBidi" w:cstheme="majorBidi"/>
          <w:sz w:val="20"/>
          <w:szCs w:val="20"/>
          <w:lang w:val="en-GB"/>
        </w:rPr>
        <w:t xml:space="preserve"> level English language pronunciation and do a contrastive analysis on the pitch, stress, intonation and rhythm of the standard English with the </w:t>
      </w:r>
      <w:proofErr w:type="spellStart"/>
      <w:r w:rsidRPr="00006467">
        <w:rPr>
          <w:rFonts w:asciiTheme="majorBidi" w:hAnsiTheme="majorBidi" w:cstheme="majorBidi"/>
          <w:sz w:val="20"/>
          <w:szCs w:val="20"/>
          <w:lang w:val="en-GB"/>
        </w:rPr>
        <w:t>Kadazan</w:t>
      </w:r>
      <w:proofErr w:type="spellEnd"/>
      <w:r w:rsidRPr="00006467">
        <w:rPr>
          <w:rFonts w:asciiTheme="majorBidi" w:hAnsiTheme="majorBidi" w:cstheme="majorBidi"/>
          <w:sz w:val="20"/>
          <w:szCs w:val="20"/>
          <w:lang w:val="en-GB"/>
        </w:rPr>
        <w:t xml:space="preserve"> English pronunciation.</w:t>
      </w:r>
    </w:p>
    <w:p w:rsidR="000E195A" w:rsidRDefault="000E195A" w:rsidP="0001146F">
      <w:pPr>
        <w:jc w:val="center"/>
        <w:rPr>
          <w:rFonts w:asciiTheme="majorBidi" w:hAnsiTheme="majorBidi" w:cstheme="majorBidi"/>
          <w:sz w:val="20"/>
          <w:szCs w:val="20"/>
        </w:rPr>
      </w:pPr>
    </w:p>
    <w:p w:rsidR="00C776DF" w:rsidRPr="003A4C06" w:rsidRDefault="00C776DF" w:rsidP="000E195A">
      <w:pPr>
        <w:rPr>
          <w:rFonts w:asciiTheme="majorBidi" w:hAnsiTheme="majorBidi" w:cstheme="majorBidi"/>
          <w:b/>
          <w:bCs/>
        </w:rPr>
      </w:pPr>
      <w:r w:rsidRPr="003A4C06">
        <w:rPr>
          <w:rFonts w:asciiTheme="majorBidi" w:hAnsiTheme="majorBidi" w:cstheme="majorBidi"/>
          <w:b/>
          <w:bCs/>
        </w:rPr>
        <w:t>R</w:t>
      </w:r>
      <w:r w:rsidR="003A4C06">
        <w:rPr>
          <w:rFonts w:asciiTheme="majorBidi" w:hAnsiTheme="majorBidi" w:cstheme="majorBidi"/>
          <w:b/>
          <w:bCs/>
        </w:rPr>
        <w:t>eferences</w:t>
      </w:r>
      <w:r w:rsidRPr="003A4C06">
        <w:rPr>
          <w:rFonts w:asciiTheme="majorBidi" w:hAnsiTheme="majorBidi" w:cstheme="majorBidi"/>
          <w:b/>
          <w:bCs/>
        </w:rPr>
        <w:t xml:space="preserve"> </w:t>
      </w:r>
    </w:p>
    <w:p w:rsidR="00C776DF" w:rsidRPr="00006467" w:rsidRDefault="00C776DF" w:rsidP="0001146F">
      <w:pPr>
        <w:rPr>
          <w:rFonts w:asciiTheme="majorBidi" w:hAnsiTheme="majorBidi" w:cstheme="majorBidi"/>
          <w:b/>
          <w:bCs/>
          <w:sz w:val="20"/>
          <w:szCs w:val="20"/>
        </w:rPr>
      </w:pPr>
    </w:p>
    <w:p w:rsidR="00C776DF" w:rsidRPr="00006467" w:rsidRDefault="00C776DF" w:rsidP="00CA195D">
      <w:pPr>
        <w:ind w:left="567" w:right="567" w:hanging="567"/>
        <w:jc w:val="both"/>
        <w:rPr>
          <w:rFonts w:asciiTheme="majorBidi" w:hAnsiTheme="majorBidi" w:cstheme="majorBidi"/>
          <w:sz w:val="18"/>
          <w:szCs w:val="18"/>
        </w:rPr>
      </w:pPr>
      <w:proofErr w:type="gramStart"/>
      <w:r w:rsidRPr="00006467">
        <w:rPr>
          <w:rFonts w:asciiTheme="majorBidi" w:hAnsiTheme="majorBidi" w:cstheme="majorBidi"/>
          <w:sz w:val="20"/>
          <w:szCs w:val="20"/>
        </w:rPr>
        <w:t xml:space="preserve">_____________, </w:t>
      </w:r>
      <w:r w:rsidRPr="00006467">
        <w:rPr>
          <w:rFonts w:asciiTheme="majorBidi" w:hAnsiTheme="majorBidi" w:cstheme="majorBidi"/>
          <w:sz w:val="18"/>
          <w:szCs w:val="18"/>
        </w:rPr>
        <w:t>1995.</w:t>
      </w:r>
      <w:r w:rsidRPr="00006467">
        <w:rPr>
          <w:rFonts w:asciiTheme="majorBidi" w:hAnsiTheme="majorBidi" w:cstheme="majorBidi"/>
          <w:i/>
          <w:sz w:val="18"/>
          <w:szCs w:val="18"/>
        </w:rPr>
        <w:t>Kadazandusun– Malay – English Dictionary.</w:t>
      </w:r>
      <w:proofErr w:type="gramEnd"/>
      <w:r w:rsidRPr="00006467">
        <w:rPr>
          <w:rFonts w:asciiTheme="majorBidi" w:hAnsiTheme="majorBidi" w:cstheme="majorBidi"/>
          <w:sz w:val="18"/>
          <w:szCs w:val="18"/>
        </w:rPr>
        <w:t xml:space="preserve"> Kota </w:t>
      </w:r>
      <w:proofErr w:type="spellStart"/>
      <w:r w:rsidRPr="00006467">
        <w:rPr>
          <w:rFonts w:asciiTheme="majorBidi" w:hAnsiTheme="majorBidi" w:cstheme="majorBidi"/>
          <w:sz w:val="18"/>
          <w:szCs w:val="18"/>
        </w:rPr>
        <w:t>Kinabalu</w:t>
      </w:r>
      <w:proofErr w:type="spellEnd"/>
      <w:r w:rsidRPr="00006467">
        <w:rPr>
          <w:rFonts w:asciiTheme="majorBidi" w:hAnsiTheme="majorBidi" w:cstheme="majorBidi"/>
          <w:sz w:val="18"/>
          <w:szCs w:val="18"/>
        </w:rPr>
        <w:t xml:space="preserve">, Sabah: </w:t>
      </w:r>
      <w:proofErr w:type="spellStart"/>
      <w:r w:rsidRPr="00006467">
        <w:rPr>
          <w:rFonts w:asciiTheme="majorBidi" w:hAnsiTheme="majorBidi" w:cstheme="majorBidi"/>
          <w:sz w:val="18"/>
          <w:szCs w:val="18"/>
        </w:rPr>
        <w:t>Kadazandusun</w:t>
      </w:r>
      <w:proofErr w:type="spellEnd"/>
      <w:r w:rsidRPr="00006467">
        <w:rPr>
          <w:rFonts w:asciiTheme="majorBidi" w:hAnsiTheme="majorBidi" w:cstheme="majorBidi"/>
          <w:sz w:val="18"/>
          <w:szCs w:val="18"/>
        </w:rPr>
        <w:t xml:space="preserve"> Cultural Association.</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gramStart"/>
      <w:r w:rsidRPr="00006467">
        <w:rPr>
          <w:rFonts w:asciiTheme="majorBidi" w:hAnsiTheme="majorBidi" w:cstheme="majorBidi"/>
          <w:sz w:val="18"/>
          <w:szCs w:val="18"/>
        </w:rPr>
        <w:t xml:space="preserve">_____________, 2004, </w:t>
      </w:r>
      <w:r w:rsidRPr="00006467">
        <w:rPr>
          <w:rFonts w:asciiTheme="majorBidi" w:hAnsiTheme="majorBidi" w:cstheme="majorBidi"/>
          <w:i/>
          <w:sz w:val="18"/>
          <w:szCs w:val="18"/>
        </w:rPr>
        <w:t xml:space="preserve">Longman Dictionary of Contemporary English </w:t>
      </w:r>
      <w:r w:rsidRPr="00006467">
        <w:rPr>
          <w:rFonts w:asciiTheme="majorBidi" w:hAnsiTheme="majorBidi" w:cstheme="majorBidi"/>
          <w:sz w:val="18"/>
          <w:szCs w:val="18"/>
        </w:rPr>
        <w:t>(3</w:t>
      </w:r>
      <w:r w:rsidRPr="00006467">
        <w:rPr>
          <w:rFonts w:asciiTheme="majorBidi" w:hAnsiTheme="majorBidi" w:cstheme="majorBidi"/>
          <w:sz w:val="18"/>
          <w:szCs w:val="18"/>
          <w:vertAlign w:val="superscript"/>
        </w:rPr>
        <w:t>rd</w:t>
      </w:r>
      <w:r w:rsidRPr="00006467">
        <w:rPr>
          <w:rFonts w:asciiTheme="majorBidi" w:hAnsiTheme="majorBidi" w:cstheme="majorBidi"/>
          <w:sz w:val="18"/>
          <w:szCs w:val="18"/>
        </w:rPr>
        <w:t xml:space="preserve"> edition).</w:t>
      </w:r>
      <w:proofErr w:type="gramEnd"/>
      <w:r w:rsidRPr="00006467">
        <w:rPr>
          <w:rFonts w:asciiTheme="majorBidi" w:hAnsiTheme="majorBidi" w:cstheme="majorBidi"/>
          <w:sz w:val="18"/>
          <w:szCs w:val="18"/>
        </w:rPr>
        <w:t xml:space="preserve"> Essex, England: Pearson.</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Abercrombie, D. 1956. </w:t>
      </w:r>
      <w:proofErr w:type="gramStart"/>
      <w:r w:rsidRPr="00006467">
        <w:rPr>
          <w:rFonts w:asciiTheme="majorBidi" w:hAnsiTheme="majorBidi" w:cstheme="majorBidi"/>
          <w:i/>
          <w:sz w:val="18"/>
          <w:szCs w:val="18"/>
        </w:rPr>
        <w:t>Problems and Principles in Language Study.</w:t>
      </w:r>
      <w:proofErr w:type="gramEnd"/>
      <w:r w:rsidRPr="00006467">
        <w:rPr>
          <w:rFonts w:asciiTheme="majorBidi" w:hAnsiTheme="majorBidi" w:cstheme="majorBidi"/>
          <w:sz w:val="18"/>
          <w:szCs w:val="18"/>
        </w:rPr>
        <w:t xml:space="preserve"> London: Longman.</w:t>
      </w:r>
    </w:p>
    <w:p w:rsidR="00C776DF" w:rsidRPr="00006467"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Abercrombie, D. 1965. </w:t>
      </w:r>
      <w:proofErr w:type="gramStart"/>
      <w:r w:rsidRPr="00006467">
        <w:rPr>
          <w:rFonts w:asciiTheme="majorBidi" w:hAnsiTheme="majorBidi" w:cstheme="majorBidi"/>
          <w:i/>
          <w:sz w:val="18"/>
          <w:szCs w:val="18"/>
        </w:rPr>
        <w:t>Studies in Phonetics and Linguistics.</w:t>
      </w:r>
      <w:proofErr w:type="gramEnd"/>
      <w:r w:rsidRPr="00006467">
        <w:rPr>
          <w:rFonts w:asciiTheme="majorBidi" w:hAnsiTheme="majorBidi" w:cstheme="majorBidi"/>
          <w:sz w:val="18"/>
          <w:szCs w:val="18"/>
        </w:rPr>
        <w:t xml:space="preserve"> London: Longman.</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Abercrombie, D. 1979. </w:t>
      </w:r>
      <w:proofErr w:type="gramStart"/>
      <w:r w:rsidRPr="00006467">
        <w:rPr>
          <w:rFonts w:asciiTheme="majorBidi" w:hAnsiTheme="majorBidi" w:cstheme="majorBidi"/>
          <w:sz w:val="18"/>
          <w:szCs w:val="18"/>
        </w:rPr>
        <w:t xml:space="preserve">The Accents of Standard English in </w:t>
      </w:r>
      <w:proofErr w:type="spellStart"/>
      <w:r w:rsidRPr="00006467">
        <w:rPr>
          <w:rFonts w:asciiTheme="majorBidi" w:hAnsiTheme="majorBidi" w:cstheme="majorBidi"/>
          <w:sz w:val="18"/>
          <w:szCs w:val="18"/>
        </w:rPr>
        <w:t>Scotland</w:t>
      </w:r>
      <w:r w:rsidRPr="00006467">
        <w:rPr>
          <w:rFonts w:asciiTheme="majorBidi" w:hAnsiTheme="majorBidi" w:cstheme="majorBidi"/>
          <w:i/>
          <w:sz w:val="18"/>
          <w:szCs w:val="18"/>
        </w:rPr>
        <w:t>.</w:t>
      </w:r>
      <w:r w:rsidRPr="00006467">
        <w:rPr>
          <w:rFonts w:asciiTheme="majorBidi" w:hAnsiTheme="majorBidi" w:cstheme="majorBidi"/>
          <w:sz w:val="18"/>
          <w:szCs w:val="18"/>
        </w:rPr>
        <w:t>A.J</w:t>
      </w:r>
      <w:proofErr w:type="spellEnd"/>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w:t>
      </w:r>
      <w:proofErr w:type="spellStart"/>
      <w:r w:rsidRPr="00006467">
        <w:rPr>
          <w:rFonts w:asciiTheme="majorBidi" w:hAnsiTheme="majorBidi" w:cstheme="majorBidi"/>
          <w:sz w:val="18"/>
          <w:szCs w:val="18"/>
        </w:rPr>
        <w:t>Aitken</w:t>
      </w:r>
      <w:proofErr w:type="spellEnd"/>
      <w:r w:rsidRPr="00006467">
        <w:rPr>
          <w:rFonts w:asciiTheme="majorBidi" w:hAnsiTheme="majorBidi" w:cstheme="majorBidi"/>
          <w:sz w:val="18"/>
          <w:szCs w:val="18"/>
        </w:rPr>
        <w:t xml:space="preserve"> &amp; T. McArthur (</w:t>
      </w:r>
      <w:proofErr w:type="spellStart"/>
      <w:proofErr w:type="gramStart"/>
      <w:r w:rsidRPr="00006467">
        <w:rPr>
          <w:rFonts w:asciiTheme="majorBidi" w:hAnsiTheme="majorBidi" w:cstheme="majorBidi"/>
          <w:sz w:val="18"/>
          <w:szCs w:val="18"/>
        </w:rPr>
        <w:t>eds</w:t>
      </w:r>
      <w:proofErr w:type="spellEnd"/>
      <w:proofErr w:type="gramEnd"/>
      <w:r w:rsidRPr="00006467">
        <w:rPr>
          <w:rFonts w:asciiTheme="majorBidi" w:hAnsiTheme="majorBidi" w:cstheme="majorBidi"/>
          <w:sz w:val="18"/>
          <w:szCs w:val="18"/>
        </w:rPr>
        <w:t xml:space="preserve">) </w:t>
      </w:r>
      <w:r w:rsidRPr="00006467">
        <w:rPr>
          <w:rFonts w:asciiTheme="majorBidi" w:hAnsiTheme="majorBidi" w:cstheme="majorBidi"/>
          <w:i/>
          <w:sz w:val="18"/>
          <w:szCs w:val="18"/>
        </w:rPr>
        <w:t xml:space="preserve">Language of </w:t>
      </w:r>
      <w:proofErr w:type="spellStart"/>
      <w:r w:rsidRPr="00006467">
        <w:rPr>
          <w:rFonts w:asciiTheme="majorBidi" w:hAnsiTheme="majorBidi" w:cstheme="majorBidi"/>
          <w:i/>
          <w:sz w:val="18"/>
          <w:szCs w:val="18"/>
        </w:rPr>
        <w:t>Scotland.</w:t>
      </w:r>
      <w:r w:rsidRPr="00006467">
        <w:rPr>
          <w:rFonts w:asciiTheme="majorBidi" w:hAnsiTheme="majorBidi" w:cstheme="majorBidi"/>
          <w:sz w:val="18"/>
          <w:szCs w:val="18"/>
        </w:rPr>
        <w:t>Edinbrough</w:t>
      </w:r>
      <w:proofErr w:type="spellEnd"/>
      <w:r w:rsidRPr="00006467">
        <w:rPr>
          <w:rFonts w:asciiTheme="majorBidi" w:hAnsiTheme="majorBidi" w:cstheme="majorBidi"/>
          <w:sz w:val="18"/>
          <w:szCs w:val="18"/>
        </w:rPr>
        <w:t>: Chambers.</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gramStart"/>
      <w:r w:rsidRPr="00006467">
        <w:rPr>
          <w:rFonts w:asciiTheme="majorBidi" w:hAnsiTheme="majorBidi" w:cstheme="majorBidi"/>
          <w:sz w:val="18"/>
          <w:szCs w:val="18"/>
        </w:rPr>
        <w:t>Acton, W., 1984.</w:t>
      </w:r>
      <w:proofErr w:type="gramEnd"/>
      <w:r w:rsidRPr="00006467">
        <w:rPr>
          <w:rFonts w:asciiTheme="majorBidi" w:hAnsiTheme="majorBidi" w:cstheme="majorBidi"/>
          <w:sz w:val="18"/>
          <w:szCs w:val="18"/>
        </w:rPr>
        <w:t xml:space="preserve"> Changing Fossilized Pronunciation.</w:t>
      </w:r>
      <w:r w:rsidRPr="00006467">
        <w:rPr>
          <w:rFonts w:asciiTheme="majorBidi" w:hAnsiTheme="majorBidi" w:cstheme="majorBidi"/>
          <w:i/>
          <w:sz w:val="18"/>
          <w:szCs w:val="18"/>
        </w:rPr>
        <w:t xml:space="preserve"> TESOL Quarterly,</w:t>
      </w:r>
      <w:r w:rsidRPr="00006467">
        <w:rPr>
          <w:rFonts w:asciiTheme="majorBidi" w:hAnsiTheme="majorBidi" w:cstheme="majorBidi"/>
          <w:sz w:val="18"/>
          <w:szCs w:val="18"/>
        </w:rPr>
        <w:t xml:space="preserve"> 18(1): 71-86.</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Akmajian</w:t>
      </w:r>
      <w:proofErr w:type="spellEnd"/>
      <w:r w:rsidRPr="00006467">
        <w:rPr>
          <w:rFonts w:asciiTheme="majorBidi" w:hAnsiTheme="majorBidi" w:cstheme="majorBidi"/>
          <w:sz w:val="18"/>
          <w:szCs w:val="18"/>
        </w:rPr>
        <w:t>, A. 1995.</w:t>
      </w:r>
      <w:proofErr w:type="gramEnd"/>
      <w:r w:rsidRPr="00006467">
        <w:rPr>
          <w:rFonts w:asciiTheme="majorBidi" w:hAnsiTheme="majorBidi" w:cstheme="majorBidi"/>
          <w:i/>
          <w:sz w:val="18"/>
          <w:szCs w:val="18"/>
        </w:rPr>
        <w:t xml:space="preserve"> Linguistics: An Introduction to Language and Communication </w:t>
      </w:r>
      <w:r w:rsidRPr="00006467">
        <w:rPr>
          <w:rFonts w:asciiTheme="majorBidi" w:hAnsiTheme="majorBidi" w:cstheme="majorBidi"/>
          <w:sz w:val="18"/>
          <w:szCs w:val="18"/>
        </w:rPr>
        <w:t>(4</w:t>
      </w:r>
      <w:r w:rsidRPr="00006467">
        <w:rPr>
          <w:rFonts w:asciiTheme="majorBidi" w:hAnsiTheme="majorBidi" w:cstheme="majorBidi"/>
          <w:sz w:val="18"/>
          <w:szCs w:val="18"/>
          <w:vertAlign w:val="superscript"/>
        </w:rPr>
        <w:t>th</w:t>
      </w:r>
      <w:r w:rsidRPr="00006467">
        <w:rPr>
          <w:rFonts w:asciiTheme="majorBidi" w:hAnsiTheme="majorBidi" w:cstheme="majorBidi"/>
          <w:sz w:val="18"/>
          <w:szCs w:val="18"/>
        </w:rPr>
        <w:t xml:space="preserve"> edition). Massachusetts: MIT Press.</w:t>
      </w:r>
    </w:p>
    <w:p w:rsidR="00C776DF" w:rsidRPr="00006467" w:rsidRDefault="00C776DF" w:rsidP="0001146F">
      <w:pPr>
        <w:ind w:left="567" w:right="567" w:hanging="720"/>
        <w:jc w:val="both"/>
        <w:rPr>
          <w:rFonts w:asciiTheme="majorBidi" w:hAnsiTheme="majorBidi" w:cstheme="majorBidi"/>
          <w:sz w:val="18"/>
          <w:szCs w:val="18"/>
        </w:rPr>
      </w:pPr>
    </w:p>
    <w:p w:rsidR="00AD060D" w:rsidRDefault="00C776DF" w:rsidP="00CA195D">
      <w:pPr>
        <w:ind w:left="567" w:right="567" w:hanging="567"/>
        <w:jc w:val="both"/>
        <w:rPr>
          <w:rFonts w:asciiTheme="majorBidi" w:hAnsiTheme="majorBidi" w:cstheme="majorBidi"/>
          <w:i/>
          <w:iCs/>
          <w:sz w:val="18"/>
          <w:szCs w:val="18"/>
        </w:rPr>
      </w:pPr>
      <w:proofErr w:type="spellStart"/>
      <w:r w:rsidRPr="00006467">
        <w:rPr>
          <w:rFonts w:asciiTheme="majorBidi" w:hAnsiTheme="majorBidi" w:cstheme="majorBidi"/>
          <w:sz w:val="18"/>
          <w:szCs w:val="18"/>
        </w:rPr>
        <w:t>Ary</w:t>
      </w:r>
      <w:proofErr w:type="spellEnd"/>
      <w:r w:rsidRPr="00006467">
        <w:rPr>
          <w:rFonts w:asciiTheme="majorBidi" w:hAnsiTheme="majorBidi" w:cstheme="majorBidi"/>
          <w:sz w:val="18"/>
          <w:szCs w:val="18"/>
        </w:rPr>
        <w:t>, D., Jacobs, L.C. &amp;</w:t>
      </w:r>
      <w:proofErr w:type="spellStart"/>
      <w:r w:rsidRPr="00006467">
        <w:rPr>
          <w:rFonts w:asciiTheme="majorBidi" w:hAnsiTheme="majorBidi" w:cstheme="majorBidi"/>
          <w:sz w:val="18"/>
          <w:szCs w:val="18"/>
        </w:rPr>
        <w:t>Razavieh</w:t>
      </w:r>
      <w:proofErr w:type="spellEnd"/>
      <w:r w:rsidRPr="00006467">
        <w:rPr>
          <w:rFonts w:asciiTheme="majorBidi" w:hAnsiTheme="majorBidi" w:cstheme="majorBidi"/>
          <w:sz w:val="18"/>
          <w:szCs w:val="18"/>
        </w:rPr>
        <w:t>, A. 1996.</w:t>
      </w:r>
      <w:r w:rsidRPr="00006467">
        <w:rPr>
          <w:rFonts w:asciiTheme="majorBidi" w:hAnsiTheme="majorBidi" w:cstheme="majorBidi"/>
          <w:i/>
          <w:iCs/>
          <w:sz w:val="18"/>
          <w:szCs w:val="18"/>
        </w:rPr>
        <w:t xml:space="preserve">Introduction to Research </w:t>
      </w:r>
    </w:p>
    <w:p w:rsidR="00C776DF" w:rsidRPr="00006467" w:rsidRDefault="00C776DF" w:rsidP="0001146F">
      <w:pPr>
        <w:ind w:left="567" w:right="567"/>
        <w:jc w:val="both"/>
        <w:rPr>
          <w:rFonts w:asciiTheme="majorBidi" w:hAnsiTheme="majorBidi" w:cstheme="majorBidi"/>
          <w:sz w:val="18"/>
          <w:szCs w:val="18"/>
        </w:rPr>
      </w:pPr>
      <w:proofErr w:type="gramStart"/>
      <w:r w:rsidRPr="00006467">
        <w:rPr>
          <w:rFonts w:asciiTheme="majorBidi" w:hAnsiTheme="majorBidi" w:cstheme="majorBidi"/>
          <w:i/>
          <w:iCs/>
          <w:sz w:val="18"/>
          <w:szCs w:val="18"/>
        </w:rPr>
        <w:t>in</w:t>
      </w:r>
      <w:proofErr w:type="gramEnd"/>
      <w:r w:rsidRPr="00006467">
        <w:rPr>
          <w:rFonts w:asciiTheme="majorBidi" w:hAnsiTheme="majorBidi" w:cstheme="majorBidi"/>
          <w:i/>
          <w:iCs/>
          <w:sz w:val="18"/>
          <w:szCs w:val="18"/>
        </w:rPr>
        <w:t xml:space="preserve"> Education</w:t>
      </w:r>
      <w:r w:rsidR="00AD060D">
        <w:rPr>
          <w:rFonts w:asciiTheme="majorBidi" w:hAnsiTheme="majorBidi" w:cstheme="majorBidi"/>
          <w:i/>
          <w:iCs/>
          <w:sz w:val="18"/>
          <w:szCs w:val="18"/>
        </w:rPr>
        <w:t xml:space="preserve"> </w:t>
      </w:r>
      <w:r w:rsidRPr="00006467">
        <w:rPr>
          <w:rFonts w:asciiTheme="majorBidi" w:hAnsiTheme="majorBidi" w:cstheme="majorBidi"/>
          <w:i/>
          <w:iCs/>
          <w:sz w:val="18"/>
          <w:szCs w:val="18"/>
        </w:rPr>
        <w:t>(</w:t>
      </w:r>
      <w:r w:rsidRPr="00006467">
        <w:rPr>
          <w:rFonts w:asciiTheme="majorBidi" w:hAnsiTheme="majorBidi" w:cstheme="majorBidi"/>
          <w:sz w:val="18"/>
          <w:szCs w:val="18"/>
        </w:rPr>
        <w:t>5</w:t>
      </w:r>
      <w:r w:rsidRPr="00006467">
        <w:rPr>
          <w:rFonts w:asciiTheme="majorBidi" w:hAnsiTheme="majorBidi" w:cstheme="majorBidi"/>
          <w:sz w:val="18"/>
          <w:szCs w:val="18"/>
          <w:vertAlign w:val="superscript"/>
        </w:rPr>
        <w:t>th</w:t>
      </w:r>
      <w:r w:rsidRPr="00006467">
        <w:rPr>
          <w:rFonts w:asciiTheme="majorBidi" w:hAnsiTheme="majorBidi" w:cstheme="majorBidi"/>
          <w:sz w:val="18"/>
          <w:szCs w:val="18"/>
        </w:rPr>
        <w:t xml:space="preserve"> Edition). Fort Worth: Harcourt Brace College.</w:t>
      </w:r>
    </w:p>
    <w:p w:rsidR="00C776DF" w:rsidRPr="00006467" w:rsidRDefault="00C776DF" w:rsidP="0001146F">
      <w:pPr>
        <w:ind w:left="567" w:right="567"/>
        <w:jc w:val="both"/>
        <w:rPr>
          <w:rFonts w:asciiTheme="majorBidi" w:hAnsiTheme="majorBidi" w:cstheme="majorBidi"/>
          <w:sz w:val="18"/>
          <w:szCs w:val="18"/>
        </w:rPr>
      </w:pPr>
    </w:p>
    <w:p w:rsidR="00C776DF" w:rsidRPr="00006467" w:rsidRDefault="00C776DF" w:rsidP="00742103">
      <w:pPr>
        <w:ind w:left="567" w:right="567" w:hanging="567"/>
        <w:jc w:val="both"/>
        <w:rPr>
          <w:rFonts w:asciiTheme="majorBidi" w:hAnsiTheme="majorBidi" w:cstheme="majorBidi"/>
          <w:sz w:val="18"/>
          <w:szCs w:val="18"/>
        </w:rPr>
      </w:pPr>
      <w:proofErr w:type="spellStart"/>
      <w:r w:rsidRPr="00006467">
        <w:rPr>
          <w:rFonts w:asciiTheme="majorBidi" w:hAnsiTheme="majorBidi" w:cstheme="majorBidi"/>
          <w:sz w:val="18"/>
          <w:szCs w:val="18"/>
        </w:rPr>
        <w:t>Asmah</w:t>
      </w:r>
      <w:proofErr w:type="spellEnd"/>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Hj</w:t>
      </w:r>
      <w:proofErr w:type="spellEnd"/>
      <w:r w:rsidRPr="00006467">
        <w:rPr>
          <w:rFonts w:asciiTheme="majorBidi" w:hAnsiTheme="majorBidi" w:cstheme="majorBidi"/>
          <w:sz w:val="18"/>
          <w:szCs w:val="18"/>
        </w:rPr>
        <w:t xml:space="preserve">. Omar. 1980. </w:t>
      </w:r>
      <w:r w:rsidRPr="00006467">
        <w:rPr>
          <w:rFonts w:asciiTheme="majorBidi" w:hAnsiTheme="majorBidi" w:cstheme="majorBidi"/>
          <w:i/>
          <w:sz w:val="18"/>
          <w:szCs w:val="18"/>
        </w:rPr>
        <w:t xml:space="preserve">Language and Society in Malaysia. </w:t>
      </w:r>
      <w:r w:rsidRPr="00006467">
        <w:rPr>
          <w:rFonts w:asciiTheme="majorBidi" w:hAnsiTheme="majorBidi" w:cstheme="majorBidi"/>
          <w:sz w:val="18"/>
          <w:szCs w:val="18"/>
        </w:rPr>
        <w:t xml:space="preserve">Kuala Lumpur: </w:t>
      </w:r>
      <w:proofErr w:type="spellStart"/>
      <w:r w:rsidRPr="00006467">
        <w:rPr>
          <w:rFonts w:asciiTheme="majorBidi" w:hAnsiTheme="majorBidi" w:cstheme="majorBidi"/>
          <w:sz w:val="18"/>
          <w:szCs w:val="18"/>
        </w:rPr>
        <w:t>Dewan</w:t>
      </w:r>
      <w:proofErr w:type="spellEnd"/>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Bahasa</w:t>
      </w:r>
      <w:proofErr w:type="spellEnd"/>
      <w:r w:rsidR="00AD060D">
        <w:rPr>
          <w:rFonts w:asciiTheme="majorBidi" w:hAnsiTheme="majorBidi" w:cstheme="majorBidi"/>
          <w:sz w:val="18"/>
          <w:szCs w:val="18"/>
        </w:rPr>
        <w:t xml:space="preserve"> </w:t>
      </w:r>
      <w:r w:rsidRPr="00006467">
        <w:rPr>
          <w:rFonts w:asciiTheme="majorBidi" w:hAnsiTheme="majorBidi" w:cstheme="majorBidi"/>
          <w:sz w:val="18"/>
          <w:szCs w:val="18"/>
        </w:rPr>
        <w:t>&amp;</w:t>
      </w:r>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Pustaka</w:t>
      </w:r>
      <w:proofErr w:type="spellEnd"/>
      <w:r w:rsidRPr="00006467">
        <w:rPr>
          <w:rFonts w:asciiTheme="majorBidi" w:hAnsiTheme="majorBidi" w:cstheme="majorBidi"/>
          <w:sz w:val="18"/>
          <w:szCs w:val="18"/>
        </w:rPr>
        <w:t>.</w:t>
      </w:r>
    </w:p>
    <w:p w:rsidR="00C776DF" w:rsidRPr="00006467" w:rsidRDefault="00C776DF" w:rsidP="0001146F">
      <w:pPr>
        <w:ind w:left="567" w:right="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Avery, P. &amp; Ehrlich, S. 1992. </w:t>
      </w:r>
      <w:proofErr w:type="gramStart"/>
      <w:r w:rsidRPr="00CA195D">
        <w:rPr>
          <w:rFonts w:asciiTheme="majorBidi" w:hAnsiTheme="majorBidi" w:cstheme="majorBidi"/>
          <w:sz w:val="18"/>
          <w:szCs w:val="18"/>
        </w:rPr>
        <w:t xml:space="preserve">Teaching American English </w:t>
      </w:r>
      <w:proofErr w:type="spellStart"/>
      <w:r w:rsidRPr="00CA195D">
        <w:rPr>
          <w:rFonts w:asciiTheme="majorBidi" w:hAnsiTheme="majorBidi" w:cstheme="majorBidi"/>
          <w:sz w:val="18"/>
          <w:szCs w:val="18"/>
        </w:rPr>
        <w:t>Pronunciation.</w:t>
      </w:r>
      <w:r w:rsidRPr="00006467">
        <w:rPr>
          <w:rFonts w:asciiTheme="majorBidi" w:hAnsiTheme="majorBidi" w:cstheme="majorBidi"/>
          <w:sz w:val="18"/>
          <w:szCs w:val="18"/>
        </w:rPr>
        <w:t>Oxford</w:t>
      </w:r>
      <w:proofErr w:type="spellEnd"/>
      <w:r w:rsidRPr="00006467">
        <w:rPr>
          <w:rFonts w:asciiTheme="majorBidi" w:hAnsiTheme="majorBidi" w:cstheme="majorBidi"/>
          <w:sz w:val="18"/>
          <w:szCs w:val="18"/>
        </w:rPr>
        <w:t>: Oxford University Press.</w:t>
      </w:r>
      <w:proofErr w:type="gramEnd"/>
    </w:p>
    <w:p w:rsidR="00C776DF" w:rsidRPr="00006467"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Broselow</w:t>
      </w:r>
      <w:proofErr w:type="spellEnd"/>
      <w:r w:rsidRPr="00006467">
        <w:rPr>
          <w:rFonts w:asciiTheme="majorBidi" w:hAnsiTheme="majorBidi" w:cstheme="majorBidi"/>
          <w:sz w:val="18"/>
          <w:szCs w:val="18"/>
        </w:rPr>
        <w:t>, E. 1988.</w:t>
      </w:r>
      <w:proofErr w:type="gramEnd"/>
      <w:r w:rsidRPr="00006467">
        <w:rPr>
          <w:rFonts w:asciiTheme="majorBidi" w:hAnsiTheme="majorBidi" w:cstheme="majorBidi"/>
          <w:sz w:val="18"/>
          <w:szCs w:val="18"/>
        </w:rPr>
        <w:t xml:space="preserve"> Non-Obvious Transfer: On Predicting Epenthesis </w:t>
      </w:r>
      <w:proofErr w:type="spellStart"/>
      <w:r w:rsidRPr="00006467">
        <w:rPr>
          <w:rFonts w:asciiTheme="majorBidi" w:hAnsiTheme="majorBidi" w:cstheme="majorBidi"/>
          <w:sz w:val="18"/>
          <w:szCs w:val="18"/>
        </w:rPr>
        <w:t>Errors</w:t>
      </w:r>
      <w:r w:rsidRPr="00CA195D">
        <w:rPr>
          <w:rFonts w:asciiTheme="majorBidi" w:hAnsiTheme="majorBidi" w:cstheme="majorBidi"/>
          <w:sz w:val="18"/>
          <w:szCs w:val="18"/>
        </w:rPr>
        <w:t>.</w:t>
      </w:r>
      <w:r w:rsidRPr="00006467">
        <w:rPr>
          <w:rFonts w:asciiTheme="majorBidi" w:hAnsiTheme="majorBidi" w:cstheme="majorBidi"/>
          <w:sz w:val="18"/>
          <w:szCs w:val="18"/>
        </w:rPr>
        <w:t>Ioup</w:t>
      </w:r>
      <w:proofErr w:type="spellEnd"/>
      <w:r w:rsidRPr="00006467">
        <w:rPr>
          <w:rFonts w:asciiTheme="majorBidi" w:hAnsiTheme="majorBidi" w:cstheme="majorBidi"/>
          <w:sz w:val="18"/>
          <w:szCs w:val="18"/>
        </w:rPr>
        <w:t>, G. &amp; Steven, H. (</w:t>
      </w:r>
      <w:proofErr w:type="spellStart"/>
      <w:proofErr w:type="gramStart"/>
      <w:r w:rsidRPr="00006467">
        <w:rPr>
          <w:rFonts w:asciiTheme="majorBidi" w:hAnsiTheme="majorBidi" w:cstheme="majorBidi"/>
          <w:sz w:val="18"/>
          <w:szCs w:val="18"/>
        </w:rPr>
        <w:t>eds</w:t>
      </w:r>
      <w:proofErr w:type="spellEnd"/>
      <w:proofErr w:type="gramEnd"/>
      <w:r w:rsidRPr="00006467">
        <w:rPr>
          <w:rFonts w:asciiTheme="majorBidi" w:hAnsiTheme="majorBidi" w:cstheme="majorBidi"/>
          <w:sz w:val="18"/>
          <w:szCs w:val="18"/>
        </w:rPr>
        <w:t xml:space="preserve">) </w:t>
      </w:r>
      <w:proofErr w:type="spellStart"/>
      <w:r w:rsidRPr="00CA195D">
        <w:rPr>
          <w:rFonts w:asciiTheme="majorBidi" w:hAnsiTheme="majorBidi" w:cstheme="majorBidi"/>
          <w:sz w:val="18"/>
          <w:szCs w:val="18"/>
        </w:rPr>
        <w:t>Interlanguage</w:t>
      </w:r>
      <w:proofErr w:type="spellEnd"/>
      <w:r w:rsidRPr="00CA195D">
        <w:rPr>
          <w:rFonts w:asciiTheme="majorBidi" w:hAnsiTheme="majorBidi" w:cstheme="majorBidi"/>
          <w:sz w:val="18"/>
          <w:szCs w:val="18"/>
        </w:rPr>
        <w:t xml:space="preserve"> Phonology: The Acquisition of a Second Language Sound System</w:t>
      </w:r>
      <w:r w:rsidRPr="00006467">
        <w:rPr>
          <w:rFonts w:asciiTheme="majorBidi" w:hAnsiTheme="majorBidi" w:cstheme="majorBidi"/>
          <w:sz w:val="18"/>
          <w:szCs w:val="18"/>
        </w:rPr>
        <w:t>. Cambridge: Newbury House.</w:t>
      </w:r>
    </w:p>
    <w:p w:rsidR="00C776DF" w:rsidRPr="00006467" w:rsidRDefault="00C776DF" w:rsidP="009370D4">
      <w:pPr>
        <w:ind w:left="709" w:right="567" w:hanging="720"/>
        <w:jc w:val="both"/>
        <w:rPr>
          <w:rFonts w:asciiTheme="majorBidi" w:hAnsiTheme="majorBidi" w:cstheme="majorBidi"/>
          <w:sz w:val="18"/>
          <w:szCs w:val="18"/>
        </w:rPr>
      </w:pPr>
    </w:p>
    <w:p w:rsidR="00C776DF" w:rsidRPr="00CA195D" w:rsidRDefault="00C776DF" w:rsidP="00CA195D">
      <w:pPr>
        <w:ind w:left="567" w:right="567" w:hanging="567"/>
        <w:jc w:val="both"/>
        <w:rPr>
          <w:rFonts w:asciiTheme="majorBidi" w:hAnsiTheme="majorBidi" w:cstheme="majorBidi"/>
          <w:sz w:val="18"/>
          <w:szCs w:val="18"/>
        </w:rPr>
      </w:pPr>
      <w:proofErr w:type="gramStart"/>
      <w:r w:rsidRPr="00006467">
        <w:rPr>
          <w:rFonts w:asciiTheme="majorBidi" w:hAnsiTheme="majorBidi" w:cstheme="majorBidi"/>
          <w:sz w:val="18"/>
          <w:szCs w:val="18"/>
        </w:rPr>
        <w:t xml:space="preserve">Brown, A. 1988.The Pedagogical Importance of Consonantal Features of the English of Malaysia and </w:t>
      </w:r>
      <w:proofErr w:type="spellStart"/>
      <w:r w:rsidRPr="00006467">
        <w:rPr>
          <w:rFonts w:asciiTheme="majorBidi" w:hAnsiTheme="majorBidi" w:cstheme="majorBidi"/>
          <w:sz w:val="18"/>
          <w:szCs w:val="18"/>
        </w:rPr>
        <w:t>Singapore</w:t>
      </w:r>
      <w:r w:rsidRPr="00CA195D">
        <w:rPr>
          <w:rFonts w:asciiTheme="majorBidi" w:hAnsiTheme="majorBidi" w:cstheme="majorBidi"/>
          <w:sz w:val="18"/>
          <w:szCs w:val="18"/>
        </w:rPr>
        <w:t>.</w:t>
      </w:r>
      <w:r w:rsidRPr="00006467">
        <w:rPr>
          <w:rFonts w:asciiTheme="majorBidi" w:hAnsiTheme="majorBidi" w:cstheme="majorBidi"/>
          <w:sz w:val="18"/>
          <w:szCs w:val="18"/>
        </w:rPr>
        <w:t>Joseph</w:t>
      </w:r>
      <w:proofErr w:type="spellEnd"/>
      <w:r w:rsidRPr="00006467">
        <w:rPr>
          <w:rFonts w:asciiTheme="majorBidi" w:hAnsiTheme="majorBidi" w:cstheme="majorBidi"/>
          <w:sz w:val="18"/>
          <w:szCs w:val="18"/>
        </w:rPr>
        <w:t>, F.</w:t>
      </w:r>
      <w:proofErr w:type="gramEnd"/>
      <w:r w:rsidRPr="00006467">
        <w:rPr>
          <w:rFonts w:asciiTheme="majorBidi" w:hAnsiTheme="majorBidi" w:cstheme="majorBidi"/>
          <w:sz w:val="18"/>
          <w:szCs w:val="18"/>
        </w:rPr>
        <w:t xml:space="preserve"> </w:t>
      </w:r>
      <w:r w:rsidRPr="00CA195D">
        <w:rPr>
          <w:rFonts w:asciiTheme="majorBidi" w:hAnsiTheme="majorBidi" w:cstheme="majorBidi"/>
          <w:sz w:val="18"/>
          <w:szCs w:val="18"/>
        </w:rPr>
        <w:t xml:space="preserve">New </w:t>
      </w:r>
      <w:proofErr w:type="spellStart"/>
      <w:r w:rsidRPr="00CA195D">
        <w:rPr>
          <w:rFonts w:asciiTheme="majorBidi" w:hAnsiTheme="majorBidi" w:cstheme="majorBidi"/>
          <w:sz w:val="18"/>
          <w:szCs w:val="18"/>
        </w:rPr>
        <w:t>Englishers</w:t>
      </w:r>
      <w:proofErr w:type="spellEnd"/>
      <w:r w:rsidRPr="00CA195D">
        <w:rPr>
          <w:rFonts w:asciiTheme="majorBidi" w:hAnsiTheme="majorBidi" w:cstheme="majorBidi"/>
          <w:sz w:val="18"/>
          <w:szCs w:val="18"/>
        </w:rPr>
        <w:t xml:space="preserve">: The Case of Singapore. </w:t>
      </w:r>
      <w:r w:rsidRPr="00006467">
        <w:rPr>
          <w:rFonts w:asciiTheme="majorBidi" w:hAnsiTheme="majorBidi" w:cstheme="majorBidi"/>
          <w:sz w:val="18"/>
          <w:szCs w:val="18"/>
        </w:rPr>
        <w:t>Singapore: Singapore University Press.</w:t>
      </w:r>
    </w:p>
    <w:p w:rsidR="00C776DF" w:rsidRPr="00006467"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Brown, H.D. 1994. </w:t>
      </w:r>
      <w:proofErr w:type="gramStart"/>
      <w:r w:rsidRPr="00CA195D">
        <w:rPr>
          <w:rFonts w:asciiTheme="majorBidi" w:hAnsiTheme="majorBidi" w:cstheme="majorBidi"/>
          <w:sz w:val="18"/>
          <w:szCs w:val="18"/>
        </w:rPr>
        <w:t>Principles of Language Learning and Teaching</w:t>
      </w:r>
      <w:r w:rsidRPr="00006467">
        <w:rPr>
          <w:rFonts w:asciiTheme="majorBidi" w:hAnsiTheme="majorBidi" w:cstheme="majorBidi"/>
          <w:sz w:val="18"/>
          <w:szCs w:val="18"/>
        </w:rPr>
        <w:t xml:space="preserve"> (3</w:t>
      </w:r>
      <w:r w:rsidRPr="00CA195D">
        <w:rPr>
          <w:rFonts w:asciiTheme="majorBidi" w:hAnsiTheme="majorBidi" w:cstheme="majorBidi"/>
          <w:sz w:val="18"/>
          <w:szCs w:val="18"/>
        </w:rPr>
        <w:t>rd</w:t>
      </w:r>
      <w:r w:rsidRPr="00006467">
        <w:rPr>
          <w:rFonts w:asciiTheme="majorBidi" w:hAnsiTheme="majorBidi" w:cstheme="majorBidi"/>
          <w:sz w:val="18"/>
          <w:szCs w:val="18"/>
        </w:rPr>
        <w:t xml:space="preserve"> edition).</w:t>
      </w:r>
      <w:proofErr w:type="gramEnd"/>
      <w:r w:rsidRPr="00006467">
        <w:rPr>
          <w:rFonts w:asciiTheme="majorBidi" w:hAnsiTheme="majorBidi" w:cstheme="majorBidi"/>
          <w:sz w:val="18"/>
          <w:szCs w:val="18"/>
        </w:rPr>
        <w:t xml:space="preserve"> Englewood Cliffs, NJ: Prentice Hall.</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Burgess, R.G. 1991. </w:t>
      </w:r>
      <w:proofErr w:type="gramStart"/>
      <w:r w:rsidRPr="00006467">
        <w:rPr>
          <w:rFonts w:asciiTheme="majorBidi" w:hAnsiTheme="majorBidi" w:cstheme="majorBidi"/>
          <w:sz w:val="18"/>
          <w:szCs w:val="18"/>
        </w:rPr>
        <w:t xml:space="preserve">The Unstructured Interview as a </w:t>
      </w:r>
      <w:proofErr w:type="spellStart"/>
      <w:r w:rsidRPr="00006467">
        <w:rPr>
          <w:rFonts w:asciiTheme="majorBidi" w:hAnsiTheme="majorBidi" w:cstheme="majorBidi"/>
          <w:sz w:val="18"/>
          <w:szCs w:val="18"/>
        </w:rPr>
        <w:t>Conversation</w:t>
      </w:r>
      <w:r w:rsidRPr="00006467">
        <w:rPr>
          <w:rFonts w:asciiTheme="majorBidi" w:hAnsiTheme="majorBidi" w:cstheme="majorBidi"/>
          <w:i/>
          <w:sz w:val="18"/>
          <w:szCs w:val="18"/>
        </w:rPr>
        <w:t>.</w:t>
      </w:r>
      <w:r w:rsidRPr="00006467">
        <w:rPr>
          <w:rFonts w:asciiTheme="majorBidi" w:hAnsiTheme="majorBidi" w:cstheme="majorBidi"/>
          <w:sz w:val="18"/>
          <w:szCs w:val="18"/>
        </w:rPr>
        <w:t>R.G</w:t>
      </w:r>
      <w:proofErr w:type="spellEnd"/>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Burgess (</w:t>
      </w:r>
      <w:proofErr w:type="spellStart"/>
      <w:proofErr w:type="gramStart"/>
      <w:r w:rsidRPr="00006467">
        <w:rPr>
          <w:rFonts w:asciiTheme="majorBidi" w:hAnsiTheme="majorBidi" w:cstheme="majorBidi"/>
          <w:sz w:val="18"/>
          <w:szCs w:val="18"/>
        </w:rPr>
        <w:t>ed</w:t>
      </w:r>
      <w:proofErr w:type="spellEnd"/>
      <w:proofErr w:type="gramEnd"/>
      <w:r w:rsidRPr="00006467">
        <w:rPr>
          <w:rFonts w:asciiTheme="majorBidi" w:hAnsiTheme="majorBidi" w:cstheme="majorBidi"/>
          <w:sz w:val="18"/>
          <w:szCs w:val="18"/>
        </w:rPr>
        <w:t xml:space="preserve">) </w:t>
      </w:r>
      <w:r w:rsidRPr="00006467">
        <w:rPr>
          <w:rFonts w:asciiTheme="majorBidi" w:hAnsiTheme="majorBidi" w:cstheme="majorBidi"/>
          <w:i/>
          <w:sz w:val="18"/>
          <w:szCs w:val="18"/>
        </w:rPr>
        <w:t>Field Research: A Sourcebook and Field Manual</w:t>
      </w:r>
      <w:r w:rsidRPr="00006467">
        <w:rPr>
          <w:rFonts w:asciiTheme="majorBidi" w:hAnsiTheme="majorBidi" w:cstheme="majorBidi"/>
          <w:sz w:val="18"/>
          <w:szCs w:val="18"/>
        </w:rPr>
        <w:t>: 107 – 110.</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Carroll, J. 1968. </w:t>
      </w:r>
      <w:proofErr w:type="gramStart"/>
      <w:r w:rsidRPr="00006467">
        <w:rPr>
          <w:rFonts w:asciiTheme="majorBidi" w:hAnsiTheme="majorBidi" w:cstheme="majorBidi"/>
          <w:sz w:val="18"/>
          <w:szCs w:val="18"/>
        </w:rPr>
        <w:t>Contrastive Analysis and Interference Theory.</w:t>
      </w:r>
      <w:proofErr w:type="gramEnd"/>
      <w:r w:rsidRPr="00006467">
        <w:rPr>
          <w:rFonts w:asciiTheme="majorBidi" w:hAnsiTheme="majorBidi" w:cstheme="majorBidi"/>
          <w:sz w:val="18"/>
          <w:szCs w:val="18"/>
        </w:rPr>
        <w:t xml:space="preserve"> J. </w:t>
      </w:r>
      <w:proofErr w:type="spellStart"/>
      <w:r w:rsidRPr="00006467">
        <w:rPr>
          <w:rFonts w:asciiTheme="majorBidi" w:hAnsiTheme="majorBidi" w:cstheme="majorBidi"/>
          <w:sz w:val="18"/>
          <w:szCs w:val="18"/>
        </w:rPr>
        <w:t>Alatis</w:t>
      </w:r>
      <w:proofErr w:type="spellEnd"/>
      <w:r w:rsidRPr="00006467">
        <w:rPr>
          <w:rFonts w:asciiTheme="majorBidi" w:hAnsiTheme="majorBidi" w:cstheme="majorBidi"/>
          <w:sz w:val="18"/>
          <w:szCs w:val="18"/>
        </w:rPr>
        <w:t xml:space="preserve"> (</w:t>
      </w:r>
      <w:proofErr w:type="spellStart"/>
      <w:proofErr w:type="gramStart"/>
      <w:r w:rsidRPr="00006467">
        <w:rPr>
          <w:rFonts w:asciiTheme="majorBidi" w:hAnsiTheme="majorBidi" w:cstheme="majorBidi"/>
          <w:sz w:val="18"/>
          <w:szCs w:val="18"/>
        </w:rPr>
        <w:t>ed</w:t>
      </w:r>
      <w:proofErr w:type="spellEnd"/>
      <w:proofErr w:type="gramEnd"/>
      <w:r w:rsidRPr="00006467">
        <w:rPr>
          <w:rFonts w:asciiTheme="majorBidi" w:hAnsiTheme="majorBidi" w:cstheme="majorBidi"/>
          <w:sz w:val="18"/>
          <w:szCs w:val="18"/>
        </w:rPr>
        <w:t xml:space="preserve">) </w:t>
      </w:r>
      <w:r w:rsidRPr="00006467">
        <w:rPr>
          <w:rFonts w:asciiTheme="majorBidi" w:hAnsiTheme="majorBidi" w:cstheme="majorBidi"/>
          <w:i/>
          <w:sz w:val="18"/>
          <w:szCs w:val="18"/>
        </w:rPr>
        <w:t>Contrastive Linguistics and its Pedagogical Implications</w:t>
      </w:r>
      <w:r w:rsidRPr="00006467">
        <w:rPr>
          <w:rFonts w:asciiTheme="majorBidi" w:hAnsiTheme="majorBidi" w:cstheme="majorBidi"/>
          <w:sz w:val="18"/>
          <w:szCs w:val="18"/>
        </w:rPr>
        <w:t>. Washington DC: Georgetown University Press.</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Catford</w:t>
      </w:r>
      <w:proofErr w:type="spellEnd"/>
      <w:r w:rsidRPr="00006467">
        <w:rPr>
          <w:rFonts w:asciiTheme="majorBidi" w:hAnsiTheme="majorBidi" w:cstheme="majorBidi"/>
          <w:sz w:val="18"/>
          <w:szCs w:val="18"/>
        </w:rPr>
        <w:t xml:space="preserve">, J.C. 1988. </w:t>
      </w:r>
      <w:proofErr w:type="gramStart"/>
      <w:r w:rsidRPr="00006467">
        <w:rPr>
          <w:rFonts w:asciiTheme="majorBidi" w:hAnsiTheme="majorBidi" w:cstheme="majorBidi"/>
          <w:i/>
          <w:sz w:val="18"/>
          <w:szCs w:val="18"/>
        </w:rPr>
        <w:t>A Practical Introduction to Phonetics.</w:t>
      </w:r>
      <w:proofErr w:type="gramEnd"/>
      <w:r w:rsidRPr="00006467">
        <w:rPr>
          <w:rFonts w:asciiTheme="majorBidi" w:hAnsiTheme="majorBidi" w:cstheme="majorBidi"/>
          <w:sz w:val="18"/>
          <w:szCs w:val="18"/>
        </w:rPr>
        <w:t xml:space="preserve"> Oxford: Oxford University Press.</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Chaudron</w:t>
      </w:r>
      <w:proofErr w:type="spellEnd"/>
      <w:r w:rsidRPr="00006467">
        <w:rPr>
          <w:rFonts w:asciiTheme="majorBidi" w:hAnsiTheme="majorBidi" w:cstheme="majorBidi"/>
          <w:sz w:val="18"/>
          <w:szCs w:val="18"/>
        </w:rPr>
        <w:t xml:space="preserve">, C. 1988. </w:t>
      </w:r>
      <w:r w:rsidRPr="00006467">
        <w:rPr>
          <w:rFonts w:asciiTheme="majorBidi" w:hAnsiTheme="majorBidi" w:cstheme="majorBidi"/>
          <w:i/>
          <w:sz w:val="18"/>
          <w:szCs w:val="18"/>
        </w:rPr>
        <w:t xml:space="preserve">Second Language Classrooms: Research on Teaching and Learning. </w:t>
      </w:r>
      <w:r w:rsidRPr="00006467">
        <w:rPr>
          <w:rFonts w:asciiTheme="majorBidi" w:hAnsiTheme="majorBidi" w:cstheme="majorBidi"/>
          <w:sz w:val="18"/>
          <w:szCs w:val="18"/>
        </w:rPr>
        <w:t>New York: Cambridge University Press.</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Downes</w:t>
      </w:r>
      <w:proofErr w:type="spellEnd"/>
      <w:r w:rsidRPr="00006467">
        <w:rPr>
          <w:rFonts w:asciiTheme="majorBidi" w:hAnsiTheme="majorBidi" w:cstheme="majorBidi"/>
          <w:sz w:val="18"/>
          <w:szCs w:val="18"/>
        </w:rPr>
        <w:t>, W. 1984.</w:t>
      </w:r>
      <w:r w:rsidRPr="00006467">
        <w:rPr>
          <w:rFonts w:asciiTheme="majorBidi" w:hAnsiTheme="majorBidi" w:cstheme="majorBidi"/>
          <w:i/>
          <w:sz w:val="18"/>
          <w:szCs w:val="18"/>
        </w:rPr>
        <w:t xml:space="preserve">Language and </w:t>
      </w:r>
      <w:proofErr w:type="spellStart"/>
      <w:r w:rsidRPr="00006467">
        <w:rPr>
          <w:rFonts w:asciiTheme="majorBidi" w:hAnsiTheme="majorBidi" w:cstheme="majorBidi"/>
          <w:i/>
          <w:sz w:val="18"/>
          <w:szCs w:val="18"/>
        </w:rPr>
        <w:t>Society.</w:t>
      </w:r>
      <w:r w:rsidRPr="00006467">
        <w:rPr>
          <w:rFonts w:asciiTheme="majorBidi" w:hAnsiTheme="majorBidi" w:cstheme="majorBidi"/>
          <w:sz w:val="18"/>
          <w:szCs w:val="18"/>
        </w:rPr>
        <w:t>London</w:t>
      </w:r>
      <w:proofErr w:type="spellEnd"/>
      <w:r w:rsidRPr="00006467">
        <w:rPr>
          <w:rFonts w:asciiTheme="majorBidi" w:hAnsiTheme="majorBidi" w:cstheme="majorBidi"/>
          <w:sz w:val="18"/>
          <w:szCs w:val="18"/>
        </w:rPr>
        <w:t>: Fontana.</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Ellis, R. 1994. </w:t>
      </w:r>
      <w:proofErr w:type="gramStart"/>
      <w:r w:rsidRPr="00006467">
        <w:rPr>
          <w:rFonts w:asciiTheme="majorBidi" w:hAnsiTheme="majorBidi" w:cstheme="majorBidi"/>
          <w:i/>
          <w:sz w:val="18"/>
          <w:szCs w:val="18"/>
        </w:rPr>
        <w:t>The Study of Second Language Acquisition</w:t>
      </w:r>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Oxford: OUP.</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Flynn, S. &amp; Manuel, S. 1991. Age-Dependent Effects in Language Acquisition: An Evaluation of “Critical Period” Hypotheses. Eubank, L. (Ed.). </w:t>
      </w:r>
      <w:r w:rsidRPr="00006467">
        <w:rPr>
          <w:rFonts w:asciiTheme="majorBidi" w:hAnsiTheme="majorBidi" w:cstheme="majorBidi"/>
          <w:i/>
          <w:iCs/>
          <w:sz w:val="18"/>
          <w:szCs w:val="18"/>
        </w:rPr>
        <w:t xml:space="preserve">Point Counterpoint: Universal Grammar in the Second Language. </w:t>
      </w:r>
      <w:r w:rsidRPr="00006467">
        <w:rPr>
          <w:rFonts w:asciiTheme="majorBidi" w:hAnsiTheme="majorBidi" w:cstheme="majorBidi"/>
          <w:sz w:val="18"/>
          <w:szCs w:val="18"/>
        </w:rPr>
        <w:t xml:space="preserve">Philadelphia: John </w:t>
      </w:r>
      <w:proofErr w:type="spellStart"/>
      <w:r w:rsidRPr="00006467">
        <w:rPr>
          <w:rFonts w:asciiTheme="majorBidi" w:hAnsiTheme="majorBidi" w:cstheme="majorBidi"/>
          <w:sz w:val="18"/>
          <w:szCs w:val="18"/>
        </w:rPr>
        <w:t>Benjamins</w:t>
      </w:r>
      <w:proofErr w:type="spellEnd"/>
      <w:r w:rsidRPr="00006467">
        <w:rPr>
          <w:rFonts w:asciiTheme="majorBidi" w:hAnsiTheme="majorBidi" w:cstheme="majorBidi"/>
          <w:sz w:val="18"/>
          <w:szCs w:val="18"/>
        </w:rPr>
        <w:t xml:space="preserve"> Publishing Company.</w:t>
      </w:r>
    </w:p>
    <w:p w:rsidR="00C776DF" w:rsidRPr="00006467" w:rsidRDefault="00C776DF" w:rsidP="009370D4">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9370D4">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Fries, C.C. 1945.</w:t>
      </w:r>
      <w:r w:rsidRPr="00006467">
        <w:rPr>
          <w:rFonts w:asciiTheme="majorBidi" w:hAnsiTheme="majorBidi" w:cstheme="majorBidi"/>
          <w:i/>
          <w:sz w:val="18"/>
          <w:szCs w:val="18"/>
        </w:rPr>
        <w:t xml:space="preserve">Teaching and Learning English as a Foreign </w:t>
      </w:r>
      <w:proofErr w:type="spellStart"/>
      <w:r w:rsidRPr="00006467">
        <w:rPr>
          <w:rFonts w:asciiTheme="majorBidi" w:hAnsiTheme="majorBidi" w:cstheme="majorBidi"/>
          <w:i/>
          <w:sz w:val="18"/>
          <w:szCs w:val="18"/>
        </w:rPr>
        <w:t>Language.</w:t>
      </w:r>
      <w:r w:rsidRPr="00006467">
        <w:rPr>
          <w:rFonts w:asciiTheme="majorBidi" w:hAnsiTheme="majorBidi" w:cstheme="majorBidi"/>
          <w:sz w:val="18"/>
          <w:szCs w:val="18"/>
        </w:rPr>
        <w:t>Ann</w:t>
      </w:r>
      <w:proofErr w:type="spellEnd"/>
      <w:r w:rsidRPr="00006467">
        <w:rPr>
          <w:rFonts w:asciiTheme="majorBidi" w:hAnsiTheme="majorBidi" w:cstheme="majorBidi"/>
          <w:sz w:val="18"/>
          <w:szCs w:val="18"/>
        </w:rPr>
        <w:t xml:space="preserve"> </w:t>
      </w:r>
      <w:proofErr w:type="spellStart"/>
      <w:r w:rsidRPr="00006467">
        <w:rPr>
          <w:rFonts w:asciiTheme="majorBidi" w:hAnsiTheme="majorBidi" w:cstheme="majorBidi"/>
          <w:sz w:val="18"/>
          <w:szCs w:val="18"/>
        </w:rPr>
        <w:t>Arbor</w:t>
      </w:r>
      <w:proofErr w:type="spellEnd"/>
      <w:r w:rsidRPr="00006467">
        <w:rPr>
          <w:rFonts w:asciiTheme="majorBidi" w:hAnsiTheme="majorBidi" w:cstheme="majorBidi"/>
          <w:sz w:val="18"/>
          <w:szCs w:val="18"/>
        </w:rPr>
        <w:t>, MI: University of Michigan Press.</w:t>
      </w:r>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Gass</w:t>
      </w:r>
      <w:proofErr w:type="spellEnd"/>
      <w:r w:rsidRPr="00006467">
        <w:rPr>
          <w:rFonts w:asciiTheme="majorBidi" w:hAnsiTheme="majorBidi" w:cstheme="majorBidi"/>
          <w:sz w:val="18"/>
          <w:szCs w:val="18"/>
        </w:rPr>
        <w:t>, S. &amp;</w:t>
      </w:r>
      <w:proofErr w:type="spellStart"/>
      <w:r w:rsidRPr="00006467">
        <w:rPr>
          <w:rFonts w:asciiTheme="majorBidi" w:hAnsiTheme="majorBidi" w:cstheme="majorBidi"/>
          <w:sz w:val="18"/>
          <w:szCs w:val="18"/>
        </w:rPr>
        <w:t>Selinker</w:t>
      </w:r>
      <w:proofErr w:type="spellEnd"/>
      <w:r w:rsidRPr="00006467">
        <w:rPr>
          <w:rFonts w:asciiTheme="majorBidi" w:hAnsiTheme="majorBidi" w:cstheme="majorBidi"/>
          <w:sz w:val="18"/>
          <w:szCs w:val="18"/>
        </w:rPr>
        <w:t>, L. 1993.</w:t>
      </w:r>
      <w:r w:rsidRPr="00006467">
        <w:rPr>
          <w:rFonts w:asciiTheme="majorBidi" w:hAnsiTheme="majorBidi" w:cstheme="majorBidi"/>
          <w:i/>
          <w:sz w:val="18"/>
          <w:szCs w:val="18"/>
        </w:rPr>
        <w:t xml:space="preserve">Language Transfer in Language </w:t>
      </w:r>
      <w:proofErr w:type="spellStart"/>
      <w:r w:rsidRPr="00006467">
        <w:rPr>
          <w:rFonts w:asciiTheme="majorBidi" w:hAnsiTheme="majorBidi" w:cstheme="majorBidi"/>
          <w:i/>
          <w:sz w:val="18"/>
          <w:szCs w:val="18"/>
        </w:rPr>
        <w:t>Learning.</w:t>
      </w:r>
      <w:r w:rsidRPr="00006467">
        <w:rPr>
          <w:rFonts w:asciiTheme="majorBidi" w:hAnsiTheme="majorBidi" w:cstheme="majorBidi"/>
          <w:sz w:val="18"/>
          <w:szCs w:val="18"/>
        </w:rPr>
        <w:t>Philadelphia</w:t>
      </w:r>
      <w:proofErr w:type="spellEnd"/>
      <w:r w:rsidRPr="00006467">
        <w:rPr>
          <w:rFonts w:asciiTheme="majorBidi" w:hAnsiTheme="majorBidi" w:cstheme="majorBidi"/>
          <w:sz w:val="18"/>
          <w:szCs w:val="18"/>
        </w:rPr>
        <w:t>, PA.</w:t>
      </w:r>
      <w:proofErr w:type="gramEnd"/>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9370D4">
      <w:pPr>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Gimsom</w:t>
      </w:r>
      <w:proofErr w:type="spellEnd"/>
      <w:r w:rsidRPr="00006467">
        <w:rPr>
          <w:rFonts w:asciiTheme="majorBidi" w:hAnsiTheme="majorBidi" w:cstheme="majorBidi"/>
          <w:sz w:val="18"/>
          <w:szCs w:val="18"/>
        </w:rPr>
        <w:t xml:space="preserve">, A.C. 1980. </w:t>
      </w:r>
      <w:r w:rsidRPr="00006467">
        <w:rPr>
          <w:rFonts w:asciiTheme="majorBidi" w:hAnsiTheme="majorBidi" w:cstheme="majorBidi"/>
          <w:i/>
          <w:sz w:val="18"/>
          <w:szCs w:val="18"/>
        </w:rPr>
        <w:t xml:space="preserve">An Introduction to the Pronunciation of English </w:t>
      </w:r>
      <w:r w:rsidRPr="00006467">
        <w:rPr>
          <w:rFonts w:asciiTheme="majorBidi" w:hAnsiTheme="majorBidi" w:cstheme="majorBidi"/>
          <w:sz w:val="18"/>
          <w:szCs w:val="18"/>
        </w:rPr>
        <w:t>(3</w:t>
      </w:r>
      <w:r w:rsidRPr="00006467">
        <w:rPr>
          <w:rFonts w:asciiTheme="majorBidi" w:hAnsiTheme="majorBidi" w:cstheme="majorBidi"/>
          <w:sz w:val="18"/>
          <w:szCs w:val="18"/>
          <w:vertAlign w:val="superscript"/>
        </w:rPr>
        <w:t>rd</w:t>
      </w:r>
      <w:r w:rsidRPr="00006467">
        <w:rPr>
          <w:rFonts w:asciiTheme="majorBidi" w:hAnsiTheme="majorBidi" w:cstheme="majorBidi"/>
          <w:sz w:val="18"/>
          <w:szCs w:val="18"/>
        </w:rPr>
        <w:t xml:space="preserve"> edition) London: ELBS &amp; Edward Arnold.</w:t>
      </w:r>
    </w:p>
    <w:p w:rsidR="00C776DF" w:rsidRPr="00006467" w:rsidRDefault="00C776DF" w:rsidP="009370D4">
      <w:pPr>
        <w:ind w:left="709" w:right="567" w:hanging="720"/>
        <w:jc w:val="both"/>
        <w:rPr>
          <w:rFonts w:asciiTheme="majorBidi" w:hAnsiTheme="majorBidi" w:cstheme="majorBidi"/>
          <w:sz w:val="18"/>
          <w:szCs w:val="18"/>
        </w:rPr>
      </w:pPr>
    </w:p>
    <w:p w:rsidR="00C776DF" w:rsidRPr="00CA195D" w:rsidRDefault="00C776DF" w:rsidP="00CA195D">
      <w:pPr>
        <w:ind w:left="567" w:right="567" w:hanging="567"/>
        <w:jc w:val="both"/>
        <w:rPr>
          <w:rFonts w:asciiTheme="majorBidi" w:hAnsiTheme="majorBidi" w:cstheme="majorBidi"/>
          <w:sz w:val="18"/>
          <w:szCs w:val="18"/>
        </w:rPr>
      </w:pPr>
      <w:proofErr w:type="spellStart"/>
      <w:r w:rsidRPr="00006467">
        <w:rPr>
          <w:rFonts w:asciiTheme="majorBidi" w:hAnsiTheme="majorBidi" w:cstheme="majorBidi"/>
          <w:sz w:val="18"/>
          <w:szCs w:val="18"/>
        </w:rPr>
        <w:t>Guiora</w:t>
      </w:r>
      <w:proofErr w:type="spellEnd"/>
      <w:r w:rsidRPr="00006467">
        <w:rPr>
          <w:rFonts w:asciiTheme="majorBidi" w:hAnsiTheme="majorBidi" w:cstheme="majorBidi"/>
          <w:sz w:val="18"/>
          <w:szCs w:val="18"/>
        </w:rPr>
        <w:t xml:space="preserve">, A. Z. 1972. The Effects of Experimentally Induced Changes in Ego Status on Pronunciation Ability in a Second Language: An Explanatory Study.  </w:t>
      </w:r>
      <w:proofErr w:type="gramStart"/>
      <w:r w:rsidRPr="00CA195D">
        <w:rPr>
          <w:rFonts w:asciiTheme="majorBidi" w:hAnsiTheme="majorBidi" w:cstheme="majorBidi"/>
          <w:sz w:val="18"/>
          <w:szCs w:val="18"/>
        </w:rPr>
        <w:t>Comprehensive Psychiatry, 13.</w:t>
      </w:r>
      <w:proofErr w:type="gramEnd"/>
    </w:p>
    <w:p w:rsidR="00C776DF" w:rsidRPr="00006467" w:rsidRDefault="00C776DF" w:rsidP="009370D4">
      <w:pPr>
        <w:ind w:left="709" w:right="567" w:hanging="720"/>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spellStart"/>
      <w:r w:rsidRPr="00006467">
        <w:rPr>
          <w:rFonts w:asciiTheme="majorBidi" w:hAnsiTheme="majorBidi" w:cstheme="majorBidi"/>
          <w:sz w:val="18"/>
          <w:szCs w:val="18"/>
        </w:rPr>
        <w:lastRenderedPageBreak/>
        <w:t>Halliday</w:t>
      </w:r>
      <w:proofErr w:type="spellEnd"/>
      <w:r w:rsidRPr="00006467">
        <w:rPr>
          <w:rFonts w:asciiTheme="majorBidi" w:hAnsiTheme="majorBidi" w:cstheme="majorBidi"/>
          <w:sz w:val="18"/>
          <w:szCs w:val="18"/>
        </w:rPr>
        <w:t xml:space="preserve">, M. 1964. </w:t>
      </w:r>
      <w:proofErr w:type="gramStart"/>
      <w:r w:rsidRPr="00CA195D">
        <w:rPr>
          <w:rFonts w:asciiTheme="majorBidi" w:hAnsiTheme="majorBidi" w:cstheme="majorBidi"/>
          <w:sz w:val="18"/>
          <w:szCs w:val="18"/>
        </w:rPr>
        <w:t>Linguistics Sciences and Language Teaching.</w:t>
      </w:r>
      <w:proofErr w:type="gramEnd"/>
      <w:r w:rsidRPr="00006467">
        <w:rPr>
          <w:rFonts w:asciiTheme="majorBidi" w:hAnsiTheme="majorBidi" w:cstheme="majorBidi"/>
          <w:sz w:val="18"/>
          <w:szCs w:val="18"/>
        </w:rPr>
        <w:t xml:space="preserve"> London: England.</w:t>
      </w:r>
    </w:p>
    <w:p w:rsidR="00C776DF" w:rsidRPr="00006467" w:rsidRDefault="00C776DF" w:rsidP="00CA195D">
      <w:pPr>
        <w:ind w:left="567" w:right="567" w:hanging="567"/>
        <w:jc w:val="both"/>
        <w:rPr>
          <w:rFonts w:asciiTheme="majorBidi" w:hAnsiTheme="majorBidi" w:cstheme="majorBidi"/>
          <w:sz w:val="18"/>
          <w:szCs w:val="18"/>
        </w:rPr>
      </w:pPr>
    </w:p>
    <w:p w:rsidR="00AD060D"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Hill, J. 1970. Foreign Accents, Language Acquisition and Cerebral </w:t>
      </w: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Dominance</w:t>
      </w:r>
      <w:r w:rsidR="00AD060D">
        <w:rPr>
          <w:rFonts w:asciiTheme="majorBidi" w:hAnsiTheme="majorBidi" w:cstheme="majorBidi"/>
          <w:sz w:val="18"/>
          <w:szCs w:val="18"/>
        </w:rPr>
        <w:t xml:space="preserve"> </w:t>
      </w:r>
      <w:r w:rsidRPr="00006467">
        <w:rPr>
          <w:rFonts w:asciiTheme="majorBidi" w:hAnsiTheme="majorBidi" w:cstheme="majorBidi"/>
          <w:sz w:val="18"/>
          <w:szCs w:val="18"/>
        </w:rPr>
        <w:t>Revisited.</w:t>
      </w:r>
      <w:r w:rsidR="00AD060D">
        <w:rPr>
          <w:rFonts w:asciiTheme="majorBidi" w:hAnsiTheme="majorBidi" w:cstheme="majorBidi"/>
          <w:sz w:val="18"/>
          <w:szCs w:val="18"/>
        </w:rPr>
        <w:t xml:space="preserve"> </w:t>
      </w:r>
      <w:proofErr w:type="gramStart"/>
      <w:r w:rsidRPr="00CA195D">
        <w:rPr>
          <w:rFonts w:asciiTheme="majorBidi" w:hAnsiTheme="majorBidi" w:cstheme="majorBidi"/>
          <w:sz w:val="18"/>
          <w:szCs w:val="18"/>
        </w:rPr>
        <w:t>Language Learning, 20.</w:t>
      </w:r>
      <w:proofErr w:type="gramEnd"/>
    </w:p>
    <w:p w:rsidR="00C776DF" w:rsidRPr="00006467"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spellStart"/>
      <w:r w:rsidRPr="00006467">
        <w:rPr>
          <w:rFonts w:asciiTheme="majorBidi" w:hAnsiTheme="majorBidi" w:cstheme="majorBidi"/>
          <w:sz w:val="18"/>
          <w:szCs w:val="18"/>
        </w:rPr>
        <w:t>Hurlbert</w:t>
      </w:r>
      <w:proofErr w:type="spellEnd"/>
      <w:r w:rsidRPr="00006467">
        <w:rPr>
          <w:rFonts w:asciiTheme="majorBidi" w:hAnsiTheme="majorBidi" w:cstheme="majorBidi"/>
          <w:sz w:val="18"/>
          <w:szCs w:val="18"/>
        </w:rPr>
        <w:t xml:space="preserve">, H. 1989. </w:t>
      </w:r>
      <w:proofErr w:type="spellStart"/>
      <w:r w:rsidRPr="00CA195D">
        <w:rPr>
          <w:rFonts w:asciiTheme="majorBidi" w:hAnsiTheme="majorBidi" w:cstheme="majorBidi"/>
          <w:sz w:val="18"/>
          <w:szCs w:val="18"/>
        </w:rPr>
        <w:t>Tinangaran</w:t>
      </w:r>
      <w:proofErr w:type="spellEnd"/>
      <w:r w:rsidR="00AD060D" w:rsidRPr="00CA195D">
        <w:rPr>
          <w:rFonts w:asciiTheme="majorBidi" w:hAnsiTheme="majorBidi" w:cstheme="majorBidi"/>
          <w:sz w:val="18"/>
          <w:szCs w:val="18"/>
        </w:rPr>
        <w:t xml:space="preserve"> </w:t>
      </w:r>
      <w:proofErr w:type="spellStart"/>
      <w:r w:rsidRPr="00CA195D">
        <w:rPr>
          <w:rFonts w:asciiTheme="majorBidi" w:hAnsiTheme="majorBidi" w:cstheme="majorBidi"/>
          <w:sz w:val="18"/>
          <w:szCs w:val="18"/>
        </w:rPr>
        <w:t>Kadazan-Melayu-Ingilis</w:t>
      </w:r>
      <w:proofErr w:type="spellEnd"/>
      <w:r w:rsidRPr="00006467">
        <w:rPr>
          <w:rFonts w:asciiTheme="majorBidi" w:hAnsiTheme="majorBidi" w:cstheme="majorBidi"/>
          <w:sz w:val="18"/>
          <w:szCs w:val="18"/>
        </w:rPr>
        <w:t xml:space="preserve">. Kota </w:t>
      </w:r>
      <w:proofErr w:type="spellStart"/>
      <w:r w:rsidRPr="00006467">
        <w:rPr>
          <w:rFonts w:asciiTheme="majorBidi" w:hAnsiTheme="majorBidi" w:cstheme="majorBidi"/>
          <w:sz w:val="18"/>
          <w:szCs w:val="18"/>
        </w:rPr>
        <w:t>Kinabalu</w:t>
      </w:r>
      <w:proofErr w:type="spellEnd"/>
      <w:r w:rsidRPr="00006467">
        <w:rPr>
          <w:rFonts w:asciiTheme="majorBidi" w:hAnsiTheme="majorBidi" w:cstheme="majorBidi"/>
          <w:sz w:val="18"/>
          <w:szCs w:val="18"/>
        </w:rPr>
        <w:t xml:space="preserve">: Summer Institute of </w:t>
      </w:r>
      <w:proofErr w:type="spellStart"/>
      <w:r w:rsidRPr="00006467">
        <w:rPr>
          <w:rFonts w:asciiTheme="majorBidi" w:hAnsiTheme="majorBidi" w:cstheme="majorBidi"/>
          <w:sz w:val="18"/>
          <w:szCs w:val="18"/>
        </w:rPr>
        <w:t>Lingustics</w:t>
      </w:r>
      <w:proofErr w:type="spellEnd"/>
      <w:r w:rsidRPr="00006467">
        <w:rPr>
          <w:rFonts w:asciiTheme="majorBidi" w:hAnsiTheme="majorBidi" w:cstheme="majorBidi"/>
          <w:sz w:val="18"/>
          <w:szCs w:val="18"/>
        </w:rPr>
        <w:t>, Sabah Museum &amp; State Archives Department.</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Jones, D. 1948. </w:t>
      </w:r>
      <w:proofErr w:type="gramStart"/>
      <w:r w:rsidRPr="00CA195D">
        <w:rPr>
          <w:rFonts w:asciiTheme="majorBidi" w:hAnsiTheme="majorBidi" w:cstheme="majorBidi"/>
          <w:sz w:val="18"/>
          <w:szCs w:val="18"/>
        </w:rPr>
        <w:t>An English Pronouncing Dictionary</w:t>
      </w:r>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London: Dent.</w:t>
      </w:r>
    </w:p>
    <w:p w:rsidR="00C776DF" w:rsidRPr="00006467"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Jones, D. 1960. </w:t>
      </w:r>
      <w:proofErr w:type="gramStart"/>
      <w:r w:rsidRPr="00CA195D">
        <w:rPr>
          <w:rFonts w:asciiTheme="majorBidi" w:hAnsiTheme="majorBidi" w:cstheme="majorBidi"/>
          <w:sz w:val="18"/>
          <w:szCs w:val="18"/>
        </w:rPr>
        <w:t xml:space="preserve">An Outline of English Phonetics </w:t>
      </w:r>
      <w:r w:rsidRPr="00006467">
        <w:rPr>
          <w:rFonts w:asciiTheme="majorBidi" w:hAnsiTheme="majorBidi" w:cstheme="majorBidi"/>
          <w:sz w:val="18"/>
          <w:szCs w:val="18"/>
        </w:rPr>
        <w:t>(9</w:t>
      </w:r>
      <w:r w:rsidRPr="00CA195D">
        <w:rPr>
          <w:rFonts w:asciiTheme="majorBidi" w:hAnsiTheme="majorBidi" w:cstheme="majorBidi"/>
          <w:sz w:val="18"/>
          <w:szCs w:val="18"/>
        </w:rPr>
        <w:t>th</w:t>
      </w:r>
      <w:r w:rsidRPr="00006467">
        <w:rPr>
          <w:rFonts w:asciiTheme="majorBidi" w:hAnsiTheme="majorBidi" w:cstheme="majorBidi"/>
          <w:sz w:val="18"/>
          <w:szCs w:val="18"/>
        </w:rPr>
        <w:t xml:space="preserve"> edition).</w:t>
      </w:r>
      <w:proofErr w:type="gramEnd"/>
      <w:r w:rsidRPr="00006467">
        <w:rPr>
          <w:rFonts w:asciiTheme="majorBidi" w:hAnsiTheme="majorBidi" w:cstheme="majorBidi"/>
          <w:sz w:val="18"/>
          <w:szCs w:val="18"/>
        </w:rPr>
        <w:t xml:space="preserve"> Cambridge: Hefner.</w:t>
      </w:r>
    </w:p>
    <w:p w:rsidR="00C776DF" w:rsidRPr="00006467" w:rsidRDefault="00C776DF" w:rsidP="0001146F">
      <w:pPr>
        <w:ind w:left="567" w:right="567" w:hanging="720"/>
        <w:jc w:val="both"/>
        <w:rPr>
          <w:rFonts w:asciiTheme="majorBidi" w:hAnsiTheme="majorBidi" w:cstheme="majorBidi"/>
          <w:sz w:val="18"/>
          <w:szCs w:val="18"/>
        </w:rPr>
      </w:pPr>
    </w:p>
    <w:p w:rsidR="00C776DF" w:rsidRPr="00CA195D" w:rsidRDefault="00C776DF" w:rsidP="00CA195D">
      <w:pPr>
        <w:ind w:left="567" w:right="567" w:hanging="567"/>
        <w:jc w:val="both"/>
        <w:rPr>
          <w:rFonts w:asciiTheme="majorBidi" w:hAnsiTheme="majorBidi" w:cstheme="majorBidi"/>
          <w:sz w:val="18"/>
          <w:szCs w:val="18"/>
        </w:rPr>
      </w:pPr>
      <w:proofErr w:type="spellStart"/>
      <w:r w:rsidRPr="00006467">
        <w:rPr>
          <w:rFonts w:asciiTheme="majorBidi" w:hAnsiTheme="majorBidi" w:cstheme="majorBidi"/>
          <w:sz w:val="18"/>
          <w:szCs w:val="18"/>
        </w:rPr>
        <w:t>Kachru</w:t>
      </w:r>
      <w:proofErr w:type="spellEnd"/>
      <w:r w:rsidRPr="00006467">
        <w:rPr>
          <w:rFonts w:asciiTheme="majorBidi" w:hAnsiTheme="majorBidi" w:cstheme="majorBidi"/>
          <w:sz w:val="18"/>
          <w:szCs w:val="18"/>
        </w:rPr>
        <w:t>, B., 1979. Models of English for the Third World: White Man’s Linguistic Burden or Language Pragmatics</w:t>
      </w:r>
      <w:r w:rsidRPr="00CA195D">
        <w:rPr>
          <w:rFonts w:asciiTheme="majorBidi" w:hAnsiTheme="majorBidi" w:cstheme="majorBidi"/>
          <w:sz w:val="18"/>
          <w:szCs w:val="18"/>
        </w:rPr>
        <w:t>.</w:t>
      </w:r>
      <w:r w:rsidR="00AD060D" w:rsidRPr="00CA195D">
        <w:rPr>
          <w:rFonts w:asciiTheme="majorBidi" w:hAnsiTheme="majorBidi" w:cstheme="majorBidi"/>
          <w:sz w:val="18"/>
          <w:szCs w:val="18"/>
        </w:rPr>
        <w:t xml:space="preserve"> </w:t>
      </w:r>
      <w:r w:rsidRPr="00CA195D">
        <w:rPr>
          <w:rFonts w:asciiTheme="majorBidi" w:hAnsiTheme="majorBidi" w:cstheme="majorBidi"/>
          <w:sz w:val="18"/>
          <w:szCs w:val="18"/>
        </w:rPr>
        <w:t>SEAMEO’s New Varieties of English: Issues and Practice.</w:t>
      </w:r>
      <w:r w:rsidRPr="00006467">
        <w:rPr>
          <w:rFonts w:asciiTheme="majorBidi" w:hAnsiTheme="majorBidi" w:cstheme="majorBidi"/>
          <w:sz w:val="18"/>
          <w:szCs w:val="18"/>
        </w:rPr>
        <w:t xml:space="preserve"> Singapore.</w:t>
      </w:r>
    </w:p>
    <w:p w:rsidR="00C776DF" w:rsidRPr="00CA195D" w:rsidRDefault="00C776DF" w:rsidP="00CA195D">
      <w:pPr>
        <w:ind w:left="567" w:right="567" w:hanging="567"/>
        <w:jc w:val="both"/>
        <w:rPr>
          <w:rFonts w:asciiTheme="majorBidi" w:hAnsiTheme="majorBidi" w:cstheme="majorBidi"/>
          <w:sz w:val="18"/>
          <w:szCs w:val="18"/>
        </w:rPr>
      </w:pPr>
    </w:p>
    <w:p w:rsidR="00AD060D" w:rsidRDefault="00C776DF" w:rsidP="00CA195D">
      <w:pPr>
        <w:ind w:left="567" w:right="567" w:hanging="567"/>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Krashen</w:t>
      </w:r>
      <w:proofErr w:type="spellEnd"/>
      <w:r w:rsidRPr="00006467">
        <w:rPr>
          <w:rFonts w:asciiTheme="majorBidi" w:hAnsiTheme="majorBidi" w:cstheme="majorBidi"/>
          <w:sz w:val="18"/>
          <w:szCs w:val="18"/>
        </w:rPr>
        <w:t>, S., 1977.</w:t>
      </w:r>
      <w:proofErr w:type="gramEnd"/>
      <w:r w:rsidRPr="00006467">
        <w:rPr>
          <w:rFonts w:asciiTheme="majorBidi" w:hAnsiTheme="majorBidi" w:cstheme="majorBidi"/>
          <w:sz w:val="18"/>
          <w:szCs w:val="18"/>
        </w:rPr>
        <w:t xml:space="preserve"> Lateralization, Language Learning and the </w:t>
      </w:r>
    </w:p>
    <w:p w:rsidR="00C776DF" w:rsidRPr="00CA195D"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Critical Period: Some</w:t>
      </w:r>
      <w:r w:rsidR="00AD060D">
        <w:rPr>
          <w:rFonts w:asciiTheme="majorBidi" w:hAnsiTheme="majorBidi" w:cstheme="majorBidi"/>
          <w:sz w:val="18"/>
          <w:szCs w:val="18"/>
        </w:rPr>
        <w:t xml:space="preserve"> </w:t>
      </w:r>
      <w:r w:rsidRPr="00006467">
        <w:rPr>
          <w:rFonts w:asciiTheme="majorBidi" w:hAnsiTheme="majorBidi" w:cstheme="majorBidi"/>
          <w:sz w:val="18"/>
          <w:szCs w:val="18"/>
        </w:rPr>
        <w:t>New Evidence.</w:t>
      </w:r>
      <w:r w:rsidR="00AD060D">
        <w:rPr>
          <w:rFonts w:asciiTheme="majorBidi" w:hAnsiTheme="majorBidi" w:cstheme="majorBidi"/>
          <w:sz w:val="18"/>
          <w:szCs w:val="18"/>
        </w:rPr>
        <w:t xml:space="preserve"> </w:t>
      </w:r>
      <w:proofErr w:type="gramStart"/>
      <w:r w:rsidRPr="00CA195D">
        <w:rPr>
          <w:rFonts w:asciiTheme="majorBidi" w:hAnsiTheme="majorBidi" w:cstheme="majorBidi"/>
          <w:sz w:val="18"/>
          <w:szCs w:val="18"/>
        </w:rPr>
        <w:t>Language Learning, 20.</w:t>
      </w:r>
      <w:proofErr w:type="gramEnd"/>
    </w:p>
    <w:p w:rsidR="00C776DF" w:rsidRPr="00CA195D"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Krashen</w:t>
      </w:r>
      <w:proofErr w:type="spellEnd"/>
      <w:r w:rsidRPr="00006467">
        <w:rPr>
          <w:rFonts w:asciiTheme="majorBidi" w:hAnsiTheme="majorBidi" w:cstheme="majorBidi"/>
          <w:sz w:val="18"/>
          <w:szCs w:val="18"/>
        </w:rPr>
        <w:t>, S. &amp;</w:t>
      </w:r>
      <w:proofErr w:type="spellStart"/>
      <w:r w:rsidRPr="00006467">
        <w:rPr>
          <w:rFonts w:asciiTheme="majorBidi" w:hAnsiTheme="majorBidi" w:cstheme="majorBidi"/>
          <w:sz w:val="18"/>
          <w:szCs w:val="18"/>
        </w:rPr>
        <w:t>Terell</w:t>
      </w:r>
      <w:proofErr w:type="spellEnd"/>
      <w:r w:rsidRPr="00006467">
        <w:rPr>
          <w:rFonts w:asciiTheme="majorBidi" w:hAnsiTheme="majorBidi" w:cstheme="majorBidi"/>
          <w:sz w:val="18"/>
          <w:szCs w:val="18"/>
        </w:rPr>
        <w:t>, J. 1983.</w:t>
      </w:r>
      <w:r w:rsidRPr="00CA195D">
        <w:rPr>
          <w:rFonts w:asciiTheme="majorBidi" w:hAnsiTheme="majorBidi" w:cstheme="majorBidi"/>
          <w:sz w:val="18"/>
          <w:szCs w:val="18"/>
        </w:rPr>
        <w:t>The Natural Approach</w:t>
      </w:r>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Hayward CA: The </w:t>
      </w:r>
      <w:proofErr w:type="spellStart"/>
      <w:r w:rsidRPr="00006467">
        <w:rPr>
          <w:rFonts w:asciiTheme="majorBidi" w:hAnsiTheme="majorBidi" w:cstheme="majorBidi"/>
          <w:sz w:val="18"/>
          <w:szCs w:val="18"/>
        </w:rPr>
        <w:t>Alemany</w:t>
      </w:r>
      <w:proofErr w:type="spellEnd"/>
      <w:r w:rsidRPr="00006467">
        <w:rPr>
          <w:rFonts w:asciiTheme="majorBidi" w:hAnsiTheme="majorBidi" w:cstheme="majorBidi"/>
          <w:sz w:val="18"/>
          <w:szCs w:val="18"/>
        </w:rPr>
        <w:t xml:space="preserve"> Press.</w:t>
      </w:r>
    </w:p>
    <w:p w:rsidR="00C776DF" w:rsidRPr="00006467"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proofErr w:type="spellStart"/>
      <w:r w:rsidRPr="00CA195D">
        <w:rPr>
          <w:rFonts w:asciiTheme="majorBidi" w:hAnsiTheme="majorBidi" w:cstheme="majorBidi"/>
          <w:sz w:val="18"/>
          <w:szCs w:val="18"/>
        </w:rPr>
        <w:t>Lado</w:t>
      </w:r>
      <w:proofErr w:type="spellEnd"/>
      <w:r w:rsidRPr="00CA195D">
        <w:rPr>
          <w:rFonts w:asciiTheme="majorBidi" w:hAnsiTheme="majorBidi" w:cstheme="majorBidi"/>
          <w:sz w:val="18"/>
          <w:szCs w:val="18"/>
        </w:rPr>
        <w:t xml:space="preserve">, R. 1957. Linguistics </w:t>
      </w:r>
      <w:proofErr w:type="gramStart"/>
      <w:r w:rsidRPr="00CA195D">
        <w:rPr>
          <w:rFonts w:asciiTheme="majorBidi" w:hAnsiTheme="majorBidi" w:cstheme="majorBidi"/>
          <w:sz w:val="18"/>
          <w:szCs w:val="18"/>
        </w:rPr>
        <w:t>Across</w:t>
      </w:r>
      <w:proofErr w:type="gramEnd"/>
      <w:r w:rsidRPr="00CA195D">
        <w:rPr>
          <w:rFonts w:asciiTheme="majorBidi" w:hAnsiTheme="majorBidi" w:cstheme="majorBidi"/>
          <w:sz w:val="18"/>
          <w:szCs w:val="18"/>
        </w:rPr>
        <w:t xml:space="preserve"> Cultures. </w:t>
      </w:r>
      <w:r w:rsidRPr="00006467">
        <w:rPr>
          <w:rFonts w:asciiTheme="majorBidi" w:hAnsiTheme="majorBidi" w:cstheme="majorBidi"/>
          <w:sz w:val="18"/>
          <w:szCs w:val="18"/>
        </w:rPr>
        <w:t xml:space="preserve">Ann </w:t>
      </w:r>
      <w:proofErr w:type="spellStart"/>
      <w:r w:rsidRPr="00006467">
        <w:rPr>
          <w:rFonts w:asciiTheme="majorBidi" w:hAnsiTheme="majorBidi" w:cstheme="majorBidi"/>
          <w:sz w:val="18"/>
          <w:szCs w:val="18"/>
        </w:rPr>
        <w:t>Arbor</w:t>
      </w:r>
      <w:proofErr w:type="spellEnd"/>
      <w:r w:rsidRPr="00006467">
        <w:rPr>
          <w:rFonts w:asciiTheme="majorBidi" w:hAnsiTheme="majorBidi" w:cstheme="majorBidi"/>
          <w:sz w:val="18"/>
          <w:szCs w:val="18"/>
        </w:rPr>
        <w:t>, MI: University of Michigan.</w:t>
      </w:r>
    </w:p>
    <w:p w:rsidR="00C776DF" w:rsidRPr="00006467" w:rsidRDefault="00C776DF" w:rsidP="00CA195D">
      <w:pPr>
        <w:ind w:left="567" w:right="567" w:hanging="567"/>
        <w:jc w:val="both"/>
        <w:rPr>
          <w:rFonts w:asciiTheme="majorBidi" w:hAnsiTheme="majorBidi" w:cstheme="majorBidi"/>
          <w:sz w:val="18"/>
          <w:szCs w:val="18"/>
        </w:rPr>
      </w:pPr>
    </w:p>
    <w:p w:rsidR="00C776DF" w:rsidRPr="00CA195D" w:rsidRDefault="00C776DF" w:rsidP="00CA195D">
      <w:pPr>
        <w:ind w:left="567" w:right="567" w:hanging="567"/>
        <w:jc w:val="both"/>
        <w:rPr>
          <w:rFonts w:asciiTheme="majorBidi" w:hAnsiTheme="majorBidi" w:cstheme="majorBidi"/>
          <w:sz w:val="18"/>
          <w:szCs w:val="18"/>
        </w:rPr>
      </w:pPr>
      <w:proofErr w:type="spellStart"/>
      <w:r w:rsidRPr="00CA195D">
        <w:rPr>
          <w:rFonts w:asciiTheme="majorBidi" w:hAnsiTheme="majorBidi" w:cstheme="majorBidi"/>
          <w:sz w:val="18"/>
          <w:szCs w:val="18"/>
        </w:rPr>
        <w:t>LeCompte</w:t>
      </w:r>
      <w:proofErr w:type="spellEnd"/>
      <w:r w:rsidRPr="00CA195D">
        <w:rPr>
          <w:rFonts w:asciiTheme="majorBidi" w:hAnsiTheme="majorBidi" w:cstheme="majorBidi"/>
          <w:sz w:val="18"/>
          <w:szCs w:val="18"/>
        </w:rPr>
        <w:t>, M.D. &amp;</w:t>
      </w:r>
      <w:proofErr w:type="spellStart"/>
      <w:r w:rsidRPr="00CA195D">
        <w:rPr>
          <w:rFonts w:asciiTheme="majorBidi" w:hAnsiTheme="majorBidi" w:cstheme="majorBidi"/>
          <w:sz w:val="18"/>
          <w:szCs w:val="18"/>
        </w:rPr>
        <w:t>Preissle</w:t>
      </w:r>
      <w:proofErr w:type="spellEnd"/>
      <w:r w:rsidRPr="00CA195D">
        <w:rPr>
          <w:rFonts w:asciiTheme="majorBidi" w:hAnsiTheme="majorBidi" w:cstheme="majorBidi"/>
          <w:sz w:val="18"/>
          <w:szCs w:val="18"/>
        </w:rPr>
        <w:t xml:space="preserve">, J. 1993. </w:t>
      </w:r>
      <w:proofErr w:type="gramStart"/>
      <w:r w:rsidRPr="00CA195D">
        <w:rPr>
          <w:rFonts w:asciiTheme="majorBidi" w:hAnsiTheme="majorBidi" w:cstheme="majorBidi"/>
          <w:sz w:val="18"/>
          <w:szCs w:val="18"/>
        </w:rPr>
        <w:t xml:space="preserve">Ethnography and Qualitative Design in Education Research </w:t>
      </w:r>
      <w:r w:rsidRPr="00006467">
        <w:rPr>
          <w:rFonts w:asciiTheme="majorBidi" w:hAnsiTheme="majorBidi" w:cstheme="majorBidi"/>
          <w:sz w:val="18"/>
          <w:szCs w:val="18"/>
        </w:rPr>
        <w:t>(2</w:t>
      </w:r>
      <w:r w:rsidRPr="00CA195D">
        <w:rPr>
          <w:rFonts w:asciiTheme="majorBidi" w:hAnsiTheme="majorBidi" w:cstheme="majorBidi"/>
          <w:sz w:val="18"/>
          <w:szCs w:val="18"/>
        </w:rPr>
        <w:t>nd</w:t>
      </w:r>
      <w:r w:rsidRPr="00006467">
        <w:rPr>
          <w:rFonts w:asciiTheme="majorBidi" w:hAnsiTheme="majorBidi" w:cstheme="majorBidi"/>
          <w:sz w:val="18"/>
          <w:szCs w:val="18"/>
        </w:rPr>
        <w:t xml:space="preserve"> edition).</w:t>
      </w:r>
      <w:proofErr w:type="gramEnd"/>
      <w:r w:rsidRPr="00006467">
        <w:rPr>
          <w:rFonts w:asciiTheme="majorBidi" w:hAnsiTheme="majorBidi" w:cstheme="majorBidi"/>
          <w:sz w:val="18"/>
          <w:szCs w:val="18"/>
        </w:rPr>
        <w:t xml:space="preserve"> San Diego: Academic Press.</w:t>
      </w:r>
    </w:p>
    <w:p w:rsidR="00C776DF" w:rsidRPr="00006467" w:rsidRDefault="00C776DF" w:rsidP="00CA195D">
      <w:pPr>
        <w:ind w:left="567" w:right="567" w:hanging="567"/>
        <w:jc w:val="both"/>
        <w:rPr>
          <w:rFonts w:asciiTheme="majorBidi" w:hAnsiTheme="majorBidi" w:cstheme="majorBidi"/>
          <w:sz w:val="18"/>
          <w:szCs w:val="18"/>
        </w:rPr>
      </w:pPr>
    </w:p>
    <w:p w:rsidR="00C776DF" w:rsidRPr="00006467" w:rsidRDefault="00C776DF" w:rsidP="00CA195D">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Lees, S. 1964. </w:t>
      </w:r>
      <w:proofErr w:type="gramStart"/>
      <w:r w:rsidRPr="00006467">
        <w:rPr>
          <w:rFonts w:asciiTheme="majorBidi" w:hAnsiTheme="majorBidi" w:cstheme="majorBidi"/>
          <w:sz w:val="18"/>
          <w:szCs w:val="18"/>
        </w:rPr>
        <w:t xml:space="preserve">Apparent and Real Differences in </w:t>
      </w:r>
      <w:proofErr w:type="spellStart"/>
      <w:r w:rsidRPr="00006467">
        <w:rPr>
          <w:rFonts w:asciiTheme="majorBidi" w:hAnsiTheme="majorBidi" w:cstheme="majorBidi"/>
          <w:sz w:val="18"/>
          <w:szCs w:val="18"/>
        </w:rPr>
        <w:t>Dusun</w:t>
      </w:r>
      <w:proofErr w:type="spellEnd"/>
      <w:r w:rsidRPr="00006467">
        <w:rPr>
          <w:rFonts w:asciiTheme="majorBidi" w:hAnsiTheme="majorBidi" w:cstheme="majorBidi"/>
          <w:sz w:val="18"/>
          <w:szCs w:val="18"/>
        </w:rPr>
        <w:t xml:space="preserve"> Linguistics</w:t>
      </w:r>
      <w:r w:rsidRPr="00CA195D">
        <w:rPr>
          <w:rFonts w:asciiTheme="majorBidi" w:hAnsiTheme="majorBidi" w:cstheme="majorBidi"/>
          <w:sz w:val="18"/>
          <w:szCs w:val="18"/>
        </w:rPr>
        <w:t>.</w:t>
      </w:r>
      <w:proofErr w:type="gramEnd"/>
      <w:r w:rsidRPr="00CA195D">
        <w:rPr>
          <w:rFonts w:asciiTheme="majorBidi" w:hAnsiTheme="majorBidi" w:cstheme="majorBidi"/>
          <w:sz w:val="18"/>
          <w:szCs w:val="18"/>
        </w:rPr>
        <w:t xml:space="preserve"> Sarawak Museum Journal</w:t>
      </w:r>
      <w:r w:rsidRPr="00006467">
        <w:rPr>
          <w:rFonts w:asciiTheme="majorBidi" w:hAnsiTheme="majorBidi" w:cstheme="majorBidi"/>
          <w:sz w:val="18"/>
          <w:szCs w:val="18"/>
        </w:rPr>
        <w:t xml:space="preserve"> vol. 11: 574 – 577.</w:t>
      </w:r>
    </w:p>
    <w:p w:rsidR="00C776DF" w:rsidRPr="00006467" w:rsidRDefault="00C776DF" w:rsidP="00CA195D">
      <w:pPr>
        <w:ind w:left="567" w:right="567" w:hanging="567"/>
        <w:jc w:val="both"/>
        <w:rPr>
          <w:rFonts w:asciiTheme="majorBidi" w:hAnsiTheme="majorBidi" w:cstheme="majorBidi"/>
          <w:sz w:val="18"/>
          <w:szCs w:val="18"/>
        </w:rPr>
      </w:pPr>
    </w:p>
    <w:p w:rsidR="00AD060D" w:rsidRDefault="00C776DF" w:rsidP="0001146F">
      <w:pPr>
        <w:autoSpaceDE w:val="0"/>
        <w:autoSpaceDN w:val="0"/>
        <w:adjustRightInd w:val="0"/>
        <w:ind w:left="567" w:right="567"/>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Lenneberg</w:t>
      </w:r>
      <w:proofErr w:type="spellEnd"/>
      <w:r w:rsidRPr="00006467">
        <w:rPr>
          <w:rFonts w:asciiTheme="majorBidi" w:hAnsiTheme="majorBidi" w:cstheme="majorBidi"/>
          <w:sz w:val="18"/>
          <w:szCs w:val="18"/>
        </w:rPr>
        <w:t>, E. 1967.</w:t>
      </w:r>
      <w:r w:rsidRPr="00006467">
        <w:rPr>
          <w:rFonts w:asciiTheme="majorBidi" w:hAnsiTheme="majorBidi" w:cstheme="majorBidi"/>
          <w:i/>
          <w:iCs/>
          <w:sz w:val="18"/>
          <w:szCs w:val="18"/>
        </w:rPr>
        <w:t>Biological Foundations of Language</w:t>
      </w:r>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New York: </w:t>
      </w:r>
    </w:p>
    <w:p w:rsidR="00C776DF" w:rsidRPr="00006467" w:rsidRDefault="00C776DF" w:rsidP="0001146F">
      <w:pPr>
        <w:autoSpaceDE w:val="0"/>
        <w:autoSpaceDN w:val="0"/>
        <w:adjustRightInd w:val="0"/>
        <w:ind w:left="567" w:right="567" w:firstLine="720"/>
        <w:jc w:val="both"/>
        <w:rPr>
          <w:rFonts w:asciiTheme="majorBidi" w:hAnsiTheme="majorBidi" w:cstheme="majorBidi"/>
          <w:sz w:val="18"/>
          <w:szCs w:val="18"/>
        </w:rPr>
      </w:pPr>
      <w:proofErr w:type="gramStart"/>
      <w:r w:rsidRPr="00006467">
        <w:rPr>
          <w:rFonts w:asciiTheme="majorBidi" w:hAnsiTheme="majorBidi" w:cstheme="majorBidi"/>
          <w:sz w:val="18"/>
          <w:szCs w:val="18"/>
        </w:rPr>
        <w:t>Wiley.</w:t>
      </w:r>
      <w:proofErr w:type="gramEnd"/>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01146F">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McCarthy, M. 2001. </w:t>
      </w:r>
      <w:r w:rsidRPr="00006467">
        <w:rPr>
          <w:rFonts w:asciiTheme="majorBidi" w:hAnsiTheme="majorBidi" w:cstheme="majorBidi"/>
          <w:i/>
          <w:sz w:val="18"/>
          <w:szCs w:val="18"/>
        </w:rPr>
        <w:t xml:space="preserve">Issues in Applied </w:t>
      </w:r>
      <w:proofErr w:type="spellStart"/>
      <w:r w:rsidRPr="00006467">
        <w:rPr>
          <w:rFonts w:asciiTheme="majorBidi" w:hAnsiTheme="majorBidi" w:cstheme="majorBidi"/>
          <w:i/>
          <w:sz w:val="18"/>
          <w:szCs w:val="18"/>
        </w:rPr>
        <w:t>Linguistics.</w:t>
      </w:r>
      <w:r w:rsidRPr="00006467">
        <w:rPr>
          <w:rFonts w:asciiTheme="majorBidi" w:hAnsiTheme="majorBidi" w:cstheme="majorBidi"/>
          <w:sz w:val="18"/>
          <w:szCs w:val="18"/>
        </w:rPr>
        <w:t>Cambridge</w:t>
      </w:r>
      <w:proofErr w:type="spellEnd"/>
      <w:r w:rsidRPr="00006467">
        <w:rPr>
          <w:rFonts w:asciiTheme="majorBidi" w:hAnsiTheme="majorBidi" w:cstheme="majorBidi"/>
          <w:sz w:val="18"/>
          <w:szCs w:val="18"/>
        </w:rPr>
        <w:t>: Cambridge University Press.</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01146F">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Miles, M.B. &amp;</w:t>
      </w:r>
      <w:proofErr w:type="spellStart"/>
      <w:r w:rsidRPr="00006467">
        <w:rPr>
          <w:rFonts w:asciiTheme="majorBidi" w:hAnsiTheme="majorBidi" w:cstheme="majorBidi"/>
          <w:sz w:val="18"/>
          <w:szCs w:val="18"/>
        </w:rPr>
        <w:t>Huberman</w:t>
      </w:r>
      <w:proofErr w:type="spellEnd"/>
      <w:r w:rsidRPr="00006467">
        <w:rPr>
          <w:rFonts w:asciiTheme="majorBidi" w:hAnsiTheme="majorBidi" w:cstheme="majorBidi"/>
          <w:sz w:val="18"/>
          <w:szCs w:val="18"/>
        </w:rPr>
        <w:t>, A.M. 1984.</w:t>
      </w:r>
      <w:r w:rsidRPr="00006467">
        <w:rPr>
          <w:rFonts w:asciiTheme="majorBidi" w:hAnsiTheme="majorBidi" w:cstheme="majorBidi"/>
          <w:i/>
          <w:sz w:val="18"/>
          <w:szCs w:val="18"/>
        </w:rPr>
        <w:t xml:space="preserve">Qualitative Data Analysis: A Source Book of New Methods. </w:t>
      </w:r>
      <w:r w:rsidRPr="00006467">
        <w:rPr>
          <w:rFonts w:asciiTheme="majorBidi" w:hAnsiTheme="majorBidi" w:cstheme="majorBidi"/>
          <w:sz w:val="18"/>
          <w:szCs w:val="18"/>
        </w:rPr>
        <w:t>Beverly Hills, CA: Sage.</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01146F">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Miller, C. 1993. </w:t>
      </w:r>
      <w:proofErr w:type="spellStart"/>
      <w:r w:rsidRPr="00006467">
        <w:rPr>
          <w:rFonts w:asciiTheme="majorBidi" w:hAnsiTheme="majorBidi" w:cstheme="majorBidi"/>
          <w:sz w:val="18"/>
          <w:szCs w:val="18"/>
        </w:rPr>
        <w:t>Kadazan</w:t>
      </w:r>
      <w:proofErr w:type="spellEnd"/>
      <w:r w:rsidRPr="00006467">
        <w:rPr>
          <w:rFonts w:asciiTheme="majorBidi" w:hAnsiTheme="majorBidi" w:cstheme="majorBidi"/>
          <w:sz w:val="18"/>
          <w:szCs w:val="18"/>
        </w:rPr>
        <w:t>/</w:t>
      </w:r>
      <w:proofErr w:type="spellStart"/>
      <w:r w:rsidRPr="00006467">
        <w:rPr>
          <w:rFonts w:asciiTheme="majorBidi" w:hAnsiTheme="majorBidi" w:cstheme="majorBidi"/>
          <w:sz w:val="18"/>
          <w:szCs w:val="18"/>
        </w:rPr>
        <w:t>Dusun</w:t>
      </w:r>
      <w:proofErr w:type="spellEnd"/>
      <w:r w:rsidRPr="00006467">
        <w:rPr>
          <w:rFonts w:asciiTheme="majorBidi" w:hAnsiTheme="majorBidi" w:cstheme="majorBidi"/>
          <w:sz w:val="18"/>
          <w:szCs w:val="18"/>
        </w:rPr>
        <w:t xml:space="preserve"> Phonology Revisited</w:t>
      </w:r>
      <w:r w:rsidRPr="00006467">
        <w:rPr>
          <w:rFonts w:asciiTheme="majorBidi" w:hAnsiTheme="majorBidi" w:cstheme="majorBidi"/>
          <w:i/>
          <w:sz w:val="18"/>
          <w:szCs w:val="18"/>
        </w:rPr>
        <w:t>. Sabah Museum Monograph</w:t>
      </w:r>
      <w:r w:rsidRPr="00006467">
        <w:rPr>
          <w:rFonts w:asciiTheme="majorBidi" w:hAnsiTheme="majorBidi" w:cstheme="majorBidi"/>
          <w:sz w:val="18"/>
          <w:szCs w:val="18"/>
        </w:rPr>
        <w:t>, vol. 4: 1 – 24.</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01146F">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Morley, J. 1991. </w:t>
      </w:r>
      <w:proofErr w:type="gramStart"/>
      <w:r w:rsidRPr="00006467">
        <w:rPr>
          <w:rFonts w:asciiTheme="majorBidi" w:hAnsiTheme="majorBidi" w:cstheme="majorBidi"/>
          <w:sz w:val="18"/>
          <w:szCs w:val="18"/>
        </w:rPr>
        <w:t>The Pronunciation Component in Teaching English to Speakers of Other Languages.</w:t>
      </w:r>
      <w:proofErr w:type="gramEnd"/>
      <w:r w:rsidR="00AD060D">
        <w:rPr>
          <w:rFonts w:asciiTheme="majorBidi" w:hAnsiTheme="majorBidi" w:cstheme="majorBidi"/>
          <w:sz w:val="18"/>
          <w:szCs w:val="18"/>
        </w:rPr>
        <w:t xml:space="preserve"> </w:t>
      </w:r>
      <w:r w:rsidRPr="00006467">
        <w:rPr>
          <w:rFonts w:asciiTheme="majorBidi" w:hAnsiTheme="majorBidi" w:cstheme="majorBidi"/>
          <w:i/>
          <w:sz w:val="18"/>
          <w:szCs w:val="18"/>
        </w:rPr>
        <w:t>TESOL Quarterly</w:t>
      </w:r>
      <w:r w:rsidRPr="00006467">
        <w:rPr>
          <w:rFonts w:asciiTheme="majorBidi" w:hAnsiTheme="majorBidi" w:cstheme="majorBidi"/>
          <w:sz w:val="18"/>
          <w:szCs w:val="18"/>
        </w:rPr>
        <w:t xml:space="preserve"> 25/1: 51-74.</w:t>
      </w:r>
    </w:p>
    <w:p w:rsidR="00C776DF" w:rsidRPr="00006467" w:rsidRDefault="00C776DF" w:rsidP="0001146F">
      <w:pPr>
        <w:ind w:left="567"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Nathesan</w:t>
      </w:r>
      <w:proofErr w:type="spellEnd"/>
      <w:r w:rsidRPr="00006467">
        <w:rPr>
          <w:rFonts w:asciiTheme="majorBidi" w:hAnsiTheme="majorBidi" w:cstheme="majorBidi"/>
          <w:sz w:val="18"/>
          <w:szCs w:val="18"/>
        </w:rPr>
        <w:t xml:space="preserve">, S. 1992. </w:t>
      </w:r>
      <w:proofErr w:type="spellStart"/>
      <w:r w:rsidRPr="00006467">
        <w:rPr>
          <w:rFonts w:asciiTheme="majorBidi" w:hAnsiTheme="majorBidi" w:cstheme="majorBidi"/>
          <w:sz w:val="18"/>
          <w:szCs w:val="18"/>
        </w:rPr>
        <w:t>Bahasa</w:t>
      </w:r>
      <w:proofErr w:type="spellEnd"/>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Kadazan</w:t>
      </w:r>
      <w:proofErr w:type="spellEnd"/>
      <w:r w:rsidR="00AD060D">
        <w:rPr>
          <w:rFonts w:asciiTheme="majorBidi" w:hAnsiTheme="majorBidi" w:cstheme="majorBidi"/>
          <w:sz w:val="18"/>
          <w:szCs w:val="18"/>
        </w:rPr>
        <w:t xml:space="preserve"> </w:t>
      </w:r>
      <w:r w:rsidRPr="00006467">
        <w:rPr>
          <w:rFonts w:asciiTheme="majorBidi" w:hAnsiTheme="majorBidi" w:cstheme="majorBidi"/>
          <w:sz w:val="18"/>
          <w:szCs w:val="18"/>
        </w:rPr>
        <w:t>&amp;</w:t>
      </w:r>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Bahasa</w:t>
      </w:r>
      <w:proofErr w:type="spellEnd"/>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Melayu</w:t>
      </w:r>
      <w:proofErr w:type="spellEnd"/>
      <w:r w:rsidRPr="00006467">
        <w:rPr>
          <w:rFonts w:asciiTheme="majorBidi" w:hAnsiTheme="majorBidi" w:cstheme="majorBidi"/>
          <w:sz w:val="18"/>
          <w:szCs w:val="18"/>
        </w:rPr>
        <w:t xml:space="preserve"> </w:t>
      </w:r>
      <w:proofErr w:type="spellStart"/>
      <w:r w:rsidRPr="00006467">
        <w:rPr>
          <w:rFonts w:asciiTheme="majorBidi" w:hAnsiTheme="majorBidi" w:cstheme="majorBidi"/>
          <w:sz w:val="18"/>
          <w:szCs w:val="18"/>
        </w:rPr>
        <w:t>di</w:t>
      </w:r>
      <w:proofErr w:type="spellEnd"/>
      <w:r w:rsidRPr="00006467">
        <w:rPr>
          <w:rFonts w:asciiTheme="majorBidi" w:hAnsiTheme="majorBidi" w:cstheme="majorBidi"/>
          <w:sz w:val="18"/>
          <w:szCs w:val="18"/>
        </w:rPr>
        <w:t xml:space="preserve"> Sabah: </w:t>
      </w:r>
      <w:proofErr w:type="spellStart"/>
      <w:r w:rsidRPr="00006467">
        <w:rPr>
          <w:rFonts w:asciiTheme="majorBidi" w:hAnsiTheme="majorBidi" w:cstheme="majorBidi"/>
          <w:sz w:val="18"/>
          <w:szCs w:val="18"/>
        </w:rPr>
        <w:t>Satu</w:t>
      </w:r>
      <w:proofErr w:type="spellEnd"/>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Perbandingan</w:t>
      </w:r>
      <w:proofErr w:type="spellEnd"/>
      <w:r w:rsidR="00AD060D">
        <w:rPr>
          <w:rFonts w:asciiTheme="majorBidi" w:hAnsiTheme="majorBidi" w:cstheme="majorBidi"/>
          <w:sz w:val="18"/>
          <w:szCs w:val="18"/>
        </w:rPr>
        <w:t xml:space="preserve"> </w:t>
      </w:r>
      <w:proofErr w:type="spellStart"/>
      <w:r w:rsidRPr="00006467">
        <w:rPr>
          <w:rFonts w:asciiTheme="majorBidi" w:hAnsiTheme="majorBidi" w:cstheme="majorBidi"/>
          <w:sz w:val="18"/>
          <w:szCs w:val="18"/>
        </w:rPr>
        <w:t>Ringkas</w:t>
      </w:r>
      <w:r w:rsidRPr="00CA195D">
        <w:rPr>
          <w:rFonts w:asciiTheme="majorBidi" w:hAnsiTheme="majorBidi" w:cstheme="majorBidi"/>
          <w:sz w:val="18"/>
          <w:szCs w:val="18"/>
        </w:rPr>
        <w:t>.Journal</w:t>
      </w:r>
      <w:proofErr w:type="spellEnd"/>
      <w:r w:rsidRPr="00CA195D">
        <w:rPr>
          <w:rFonts w:asciiTheme="majorBidi" w:hAnsiTheme="majorBidi" w:cstheme="majorBidi"/>
          <w:sz w:val="18"/>
          <w:szCs w:val="18"/>
        </w:rPr>
        <w:t xml:space="preserve"> </w:t>
      </w:r>
      <w:proofErr w:type="spellStart"/>
      <w:r w:rsidRPr="00CA195D">
        <w:rPr>
          <w:rFonts w:asciiTheme="majorBidi" w:hAnsiTheme="majorBidi" w:cstheme="majorBidi"/>
          <w:sz w:val="18"/>
          <w:szCs w:val="18"/>
        </w:rPr>
        <w:t>Pelita</w:t>
      </w:r>
      <w:proofErr w:type="spellEnd"/>
      <w:r w:rsidR="00AD060D" w:rsidRPr="00CA195D">
        <w:rPr>
          <w:rFonts w:asciiTheme="majorBidi" w:hAnsiTheme="majorBidi" w:cstheme="majorBidi"/>
          <w:sz w:val="18"/>
          <w:szCs w:val="18"/>
        </w:rPr>
        <w:t xml:space="preserve"> </w:t>
      </w:r>
      <w:proofErr w:type="spellStart"/>
      <w:r w:rsidRPr="00CA195D">
        <w:rPr>
          <w:rFonts w:asciiTheme="majorBidi" w:hAnsiTheme="majorBidi" w:cstheme="majorBidi"/>
          <w:sz w:val="18"/>
          <w:szCs w:val="18"/>
        </w:rPr>
        <w:t>Bahasa</w:t>
      </w:r>
      <w:proofErr w:type="spellEnd"/>
      <w:r w:rsidRPr="00006467">
        <w:rPr>
          <w:rFonts w:asciiTheme="majorBidi" w:hAnsiTheme="majorBidi" w:cstheme="majorBidi"/>
          <w:sz w:val="18"/>
          <w:szCs w:val="18"/>
        </w:rPr>
        <w:t xml:space="preserve">. Kota </w:t>
      </w:r>
      <w:proofErr w:type="spellStart"/>
      <w:r w:rsidRPr="00006467">
        <w:rPr>
          <w:rFonts w:asciiTheme="majorBidi" w:hAnsiTheme="majorBidi" w:cstheme="majorBidi"/>
          <w:sz w:val="18"/>
          <w:szCs w:val="18"/>
        </w:rPr>
        <w:t>Kinabalu</w:t>
      </w:r>
      <w:proofErr w:type="spellEnd"/>
      <w:r w:rsidRPr="00006467">
        <w:rPr>
          <w:rFonts w:asciiTheme="majorBidi" w:hAnsiTheme="majorBidi" w:cstheme="majorBidi"/>
          <w:sz w:val="18"/>
          <w:szCs w:val="18"/>
        </w:rPr>
        <w:t>: 4(10): 31 – 31.</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CA195D" w:rsidRDefault="00C776DF" w:rsidP="009370D4">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Neufeld, G. 1977. </w:t>
      </w:r>
      <w:r w:rsidRPr="00CA195D">
        <w:rPr>
          <w:rFonts w:asciiTheme="majorBidi" w:hAnsiTheme="majorBidi" w:cstheme="majorBidi"/>
          <w:sz w:val="18"/>
          <w:szCs w:val="18"/>
        </w:rPr>
        <w:t xml:space="preserve">Language Learning Ability in Adults: A Study on the Acquisition of Prosodic and </w:t>
      </w:r>
      <w:proofErr w:type="spellStart"/>
      <w:r w:rsidRPr="00CA195D">
        <w:rPr>
          <w:rFonts w:asciiTheme="majorBidi" w:hAnsiTheme="majorBidi" w:cstheme="majorBidi"/>
          <w:sz w:val="18"/>
          <w:szCs w:val="18"/>
        </w:rPr>
        <w:lastRenderedPageBreak/>
        <w:t>Articulatory</w:t>
      </w:r>
      <w:proofErr w:type="spellEnd"/>
      <w:r w:rsidRPr="00CA195D">
        <w:rPr>
          <w:rFonts w:asciiTheme="majorBidi" w:hAnsiTheme="majorBidi" w:cstheme="majorBidi"/>
          <w:sz w:val="18"/>
          <w:szCs w:val="18"/>
        </w:rPr>
        <w:t xml:space="preserve"> Features</w:t>
      </w:r>
      <w:r w:rsidRPr="00006467">
        <w:rPr>
          <w:rFonts w:asciiTheme="majorBidi" w:hAnsiTheme="majorBidi" w:cstheme="majorBidi"/>
          <w:sz w:val="18"/>
          <w:szCs w:val="18"/>
        </w:rPr>
        <w:t xml:space="preserve">.  </w:t>
      </w:r>
      <w:proofErr w:type="gramStart"/>
      <w:r w:rsidRPr="00CA195D">
        <w:rPr>
          <w:rFonts w:asciiTheme="majorBidi" w:hAnsiTheme="majorBidi" w:cstheme="majorBidi"/>
          <w:sz w:val="18"/>
          <w:szCs w:val="18"/>
        </w:rPr>
        <w:t>Working Papers in Bilingualism, 12.</w:t>
      </w:r>
      <w:proofErr w:type="gramEnd"/>
    </w:p>
    <w:p w:rsidR="00C776DF" w:rsidRPr="00CA195D"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Nihalani</w:t>
      </w:r>
      <w:proofErr w:type="spellEnd"/>
      <w:r w:rsidRPr="00006467">
        <w:rPr>
          <w:rFonts w:asciiTheme="majorBidi" w:hAnsiTheme="majorBidi" w:cstheme="majorBidi"/>
          <w:sz w:val="18"/>
          <w:szCs w:val="18"/>
        </w:rPr>
        <w:t xml:space="preserve">, P. 1988. </w:t>
      </w:r>
      <w:r w:rsidRPr="00CA195D">
        <w:rPr>
          <w:rFonts w:asciiTheme="majorBidi" w:hAnsiTheme="majorBidi" w:cstheme="majorBidi"/>
          <w:sz w:val="18"/>
          <w:szCs w:val="18"/>
        </w:rPr>
        <w:t xml:space="preserve">Communication: Received Pronunciation and Third World. </w:t>
      </w:r>
      <w:r w:rsidRPr="00006467">
        <w:rPr>
          <w:rFonts w:asciiTheme="majorBidi" w:hAnsiTheme="majorBidi" w:cstheme="majorBidi"/>
          <w:sz w:val="18"/>
          <w:szCs w:val="18"/>
        </w:rPr>
        <w:t>Singapore: Singapore University Press.</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Odlin</w:t>
      </w:r>
      <w:proofErr w:type="spellEnd"/>
      <w:r w:rsidRPr="00006467">
        <w:rPr>
          <w:rFonts w:asciiTheme="majorBidi" w:hAnsiTheme="majorBidi" w:cstheme="majorBidi"/>
          <w:sz w:val="18"/>
          <w:szCs w:val="18"/>
        </w:rPr>
        <w:t xml:space="preserve">, T. 1989. </w:t>
      </w:r>
      <w:r w:rsidRPr="00CA195D">
        <w:rPr>
          <w:rFonts w:asciiTheme="majorBidi" w:hAnsiTheme="majorBidi" w:cstheme="majorBidi"/>
          <w:sz w:val="18"/>
          <w:szCs w:val="18"/>
        </w:rPr>
        <w:t xml:space="preserve">Language Transfer: Cross-Linguistic Influence in Language Learning. </w:t>
      </w:r>
      <w:r w:rsidRPr="00006467">
        <w:rPr>
          <w:rFonts w:asciiTheme="majorBidi" w:hAnsiTheme="majorBidi" w:cstheme="majorBidi"/>
          <w:sz w:val="18"/>
          <w:szCs w:val="18"/>
        </w:rPr>
        <w:t>Cambridge: Newbury House.</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Patton, M.Q., 1990. </w:t>
      </w:r>
      <w:r w:rsidRPr="00CA195D">
        <w:rPr>
          <w:rFonts w:asciiTheme="majorBidi" w:hAnsiTheme="majorBidi" w:cstheme="majorBidi"/>
          <w:sz w:val="18"/>
          <w:szCs w:val="18"/>
        </w:rPr>
        <w:t xml:space="preserve"> </w:t>
      </w:r>
      <w:proofErr w:type="gramStart"/>
      <w:r w:rsidRPr="00CA195D">
        <w:rPr>
          <w:rFonts w:asciiTheme="majorBidi" w:hAnsiTheme="majorBidi" w:cstheme="majorBidi"/>
          <w:sz w:val="18"/>
          <w:szCs w:val="18"/>
        </w:rPr>
        <w:t xml:space="preserve">Qualitative Evaluation &amp; Research Methods </w:t>
      </w:r>
      <w:r w:rsidRPr="00006467">
        <w:rPr>
          <w:rFonts w:asciiTheme="majorBidi" w:hAnsiTheme="majorBidi" w:cstheme="majorBidi"/>
          <w:sz w:val="18"/>
          <w:szCs w:val="18"/>
        </w:rPr>
        <w:t>(2</w:t>
      </w:r>
      <w:r w:rsidRPr="00CA195D">
        <w:rPr>
          <w:rFonts w:asciiTheme="majorBidi" w:hAnsiTheme="majorBidi" w:cstheme="majorBidi"/>
          <w:sz w:val="18"/>
          <w:szCs w:val="18"/>
        </w:rPr>
        <w:t>nd</w:t>
      </w:r>
      <w:r w:rsidRPr="00006467">
        <w:rPr>
          <w:rFonts w:asciiTheme="majorBidi" w:hAnsiTheme="majorBidi" w:cstheme="majorBidi"/>
          <w:sz w:val="18"/>
          <w:szCs w:val="18"/>
        </w:rPr>
        <w:t xml:space="preserve"> edition).</w:t>
      </w:r>
      <w:proofErr w:type="gramEnd"/>
      <w:r w:rsidRPr="00006467">
        <w:rPr>
          <w:rFonts w:asciiTheme="majorBidi" w:hAnsiTheme="majorBidi" w:cstheme="majorBidi"/>
          <w:sz w:val="18"/>
          <w:szCs w:val="18"/>
        </w:rPr>
        <w:t xml:space="preserve"> Newbury Park, CA: Sage.</w:t>
      </w:r>
    </w:p>
    <w:p w:rsidR="00C776DF" w:rsidRPr="00CA195D"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Protor</w:t>
      </w:r>
      <w:proofErr w:type="spellEnd"/>
      <w:r w:rsidRPr="00006467">
        <w:rPr>
          <w:rFonts w:asciiTheme="majorBidi" w:hAnsiTheme="majorBidi" w:cstheme="majorBidi"/>
          <w:sz w:val="18"/>
          <w:szCs w:val="18"/>
        </w:rPr>
        <w:t xml:space="preserve">, C.H. 1968.The British Heresy in </w:t>
      </w:r>
      <w:proofErr w:type="spellStart"/>
      <w:r w:rsidRPr="00006467">
        <w:rPr>
          <w:rFonts w:asciiTheme="majorBidi" w:hAnsiTheme="majorBidi" w:cstheme="majorBidi"/>
          <w:sz w:val="18"/>
          <w:szCs w:val="18"/>
        </w:rPr>
        <w:t>TESL</w:t>
      </w:r>
      <w:r w:rsidRPr="00CA195D">
        <w:rPr>
          <w:rFonts w:asciiTheme="majorBidi" w:hAnsiTheme="majorBidi" w:cstheme="majorBidi"/>
          <w:sz w:val="18"/>
          <w:szCs w:val="18"/>
        </w:rPr>
        <w:t>.</w:t>
      </w:r>
      <w:r w:rsidRPr="00006467">
        <w:rPr>
          <w:rFonts w:asciiTheme="majorBidi" w:hAnsiTheme="majorBidi" w:cstheme="majorBidi"/>
          <w:sz w:val="18"/>
          <w:szCs w:val="18"/>
        </w:rPr>
        <w:t>Fishman</w:t>
      </w:r>
      <w:proofErr w:type="spellEnd"/>
      <w:r w:rsidRPr="00006467">
        <w:rPr>
          <w:rFonts w:asciiTheme="majorBidi" w:hAnsiTheme="majorBidi" w:cstheme="majorBidi"/>
          <w:sz w:val="18"/>
          <w:szCs w:val="18"/>
        </w:rPr>
        <w:t xml:space="preserve">, T. </w:t>
      </w:r>
      <w:r w:rsidRPr="00CA195D">
        <w:rPr>
          <w:rFonts w:asciiTheme="majorBidi" w:hAnsiTheme="majorBidi" w:cstheme="majorBidi"/>
          <w:sz w:val="18"/>
          <w:szCs w:val="18"/>
        </w:rPr>
        <w:t>Language Problems in   Developing Nations</w:t>
      </w:r>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New York: Wiley.</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CA195D" w:rsidRDefault="00C776DF" w:rsidP="00CA195D">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Richards, J.C. 1979. </w:t>
      </w:r>
      <w:r w:rsidRPr="00CA195D">
        <w:rPr>
          <w:rFonts w:asciiTheme="majorBidi" w:hAnsiTheme="majorBidi" w:cstheme="majorBidi"/>
          <w:sz w:val="18"/>
          <w:szCs w:val="18"/>
        </w:rPr>
        <w:t>New Varieties of English: Issues and Approaches.</w:t>
      </w:r>
      <w:r w:rsidRPr="00006467">
        <w:rPr>
          <w:rFonts w:asciiTheme="majorBidi" w:hAnsiTheme="majorBidi" w:cstheme="majorBidi"/>
          <w:sz w:val="18"/>
          <w:szCs w:val="18"/>
        </w:rPr>
        <w:t xml:space="preserve"> Singapore: RELC Occasional Papers no. 8.</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CA195D" w:rsidRDefault="00C776DF" w:rsidP="00CA195D">
      <w:pPr>
        <w:autoSpaceDE w:val="0"/>
        <w:autoSpaceDN w:val="0"/>
        <w:adjustRightInd w:val="0"/>
        <w:ind w:left="709" w:right="567" w:hanging="720"/>
        <w:jc w:val="both"/>
        <w:rPr>
          <w:rFonts w:asciiTheme="majorBidi" w:hAnsiTheme="majorBidi" w:cstheme="majorBidi"/>
          <w:sz w:val="18"/>
          <w:szCs w:val="18"/>
        </w:rPr>
      </w:pPr>
      <w:proofErr w:type="gramStart"/>
      <w:r w:rsidRPr="00006467">
        <w:rPr>
          <w:rFonts w:asciiTheme="majorBidi" w:hAnsiTheme="majorBidi" w:cstheme="majorBidi"/>
          <w:sz w:val="18"/>
          <w:szCs w:val="18"/>
        </w:rPr>
        <w:t xml:space="preserve">Rita </w:t>
      </w:r>
      <w:proofErr w:type="spellStart"/>
      <w:r w:rsidRPr="00006467">
        <w:rPr>
          <w:rFonts w:asciiTheme="majorBidi" w:hAnsiTheme="majorBidi" w:cstheme="majorBidi"/>
          <w:sz w:val="18"/>
          <w:szCs w:val="18"/>
        </w:rPr>
        <w:t>Lasimbang</w:t>
      </w:r>
      <w:proofErr w:type="spellEnd"/>
      <w:r w:rsidRPr="00006467">
        <w:rPr>
          <w:rFonts w:asciiTheme="majorBidi" w:hAnsiTheme="majorBidi" w:cstheme="majorBidi"/>
          <w:sz w:val="18"/>
          <w:szCs w:val="18"/>
        </w:rPr>
        <w:t xml:space="preserve">&amp; </w:t>
      </w:r>
      <w:proofErr w:type="spellStart"/>
      <w:r w:rsidRPr="00006467">
        <w:rPr>
          <w:rFonts w:asciiTheme="majorBidi" w:hAnsiTheme="majorBidi" w:cstheme="majorBidi"/>
          <w:sz w:val="18"/>
          <w:szCs w:val="18"/>
        </w:rPr>
        <w:t>Trixie</w:t>
      </w:r>
      <w:proofErr w:type="spellEnd"/>
      <w:r w:rsidRPr="00006467">
        <w:rPr>
          <w:rFonts w:asciiTheme="majorBidi" w:hAnsiTheme="majorBidi" w:cstheme="majorBidi"/>
          <w:sz w:val="18"/>
          <w:szCs w:val="18"/>
        </w:rPr>
        <w:t xml:space="preserve"> </w:t>
      </w:r>
      <w:proofErr w:type="spellStart"/>
      <w:r w:rsidRPr="00006467">
        <w:rPr>
          <w:rFonts w:asciiTheme="majorBidi" w:hAnsiTheme="majorBidi" w:cstheme="majorBidi"/>
          <w:sz w:val="18"/>
          <w:szCs w:val="18"/>
        </w:rPr>
        <w:t>Kinajil</w:t>
      </w:r>
      <w:proofErr w:type="spellEnd"/>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(2000). Changing the Language Ecology of </w:t>
      </w:r>
      <w:proofErr w:type="spellStart"/>
      <w:r w:rsidRPr="00006467">
        <w:rPr>
          <w:rFonts w:asciiTheme="majorBidi" w:hAnsiTheme="majorBidi" w:cstheme="majorBidi"/>
          <w:sz w:val="18"/>
          <w:szCs w:val="18"/>
        </w:rPr>
        <w:t>Kadazandusun</w:t>
      </w:r>
      <w:proofErr w:type="spellEnd"/>
      <w:r w:rsidRPr="00006467">
        <w:rPr>
          <w:rFonts w:asciiTheme="majorBidi" w:hAnsiTheme="majorBidi" w:cstheme="majorBidi"/>
          <w:sz w:val="18"/>
          <w:szCs w:val="18"/>
        </w:rPr>
        <w:t xml:space="preserve">: The Role of the </w:t>
      </w:r>
      <w:proofErr w:type="spellStart"/>
      <w:r w:rsidRPr="00006467">
        <w:rPr>
          <w:rFonts w:asciiTheme="majorBidi" w:hAnsiTheme="majorBidi" w:cstheme="majorBidi"/>
          <w:sz w:val="18"/>
          <w:szCs w:val="18"/>
        </w:rPr>
        <w:t>Kadazandusun</w:t>
      </w:r>
      <w:proofErr w:type="spellEnd"/>
      <w:r w:rsidRPr="00006467">
        <w:rPr>
          <w:rFonts w:asciiTheme="majorBidi" w:hAnsiTheme="majorBidi" w:cstheme="majorBidi"/>
          <w:sz w:val="18"/>
          <w:szCs w:val="18"/>
        </w:rPr>
        <w:t xml:space="preserve"> Language </w:t>
      </w:r>
      <w:proofErr w:type="spellStart"/>
      <w:r w:rsidRPr="00006467">
        <w:rPr>
          <w:rFonts w:asciiTheme="majorBidi" w:hAnsiTheme="majorBidi" w:cstheme="majorBidi"/>
          <w:sz w:val="18"/>
          <w:szCs w:val="18"/>
        </w:rPr>
        <w:t>Foundation</w:t>
      </w:r>
      <w:r w:rsidRPr="00CA195D">
        <w:rPr>
          <w:rFonts w:asciiTheme="majorBidi" w:hAnsiTheme="majorBidi" w:cstheme="majorBidi"/>
          <w:sz w:val="18"/>
          <w:szCs w:val="18"/>
        </w:rPr>
        <w:t>.Current</w:t>
      </w:r>
      <w:proofErr w:type="spellEnd"/>
      <w:r w:rsidRPr="00CA195D">
        <w:rPr>
          <w:rFonts w:asciiTheme="majorBidi" w:hAnsiTheme="majorBidi" w:cstheme="majorBidi"/>
          <w:sz w:val="18"/>
          <w:szCs w:val="18"/>
        </w:rPr>
        <w:t xml:space="preserve"> Issues in Language Planning vol. 1/</w:t>
      </w:r>
      <w:proofErr w:type="gramStart"/>
      <w:r w:rsidRPr="00CA195D">
        <w:rPr>
          <w:rFonts w:asciiTheme="majorBidi" w:hAnsiTheme="majorBidi" w:cstheme="majorBidi"/>
          <w:sz w:val="18"/>
          <w:szCs w:val="18"/>
        </w:rPr>
        <w:t>3 :</w:t>
      </w:r>
      <w:proofErr w:type="gramEnd"/>
      <w:r w:rsidRPr="00CA195D">
        <w:rPr>
          <w:rFonts w:asciiTheme="majorBidi" w:hAnsiTheme="majorBidi" w:cstheme="majorBidi"/>
          <w:sz w:val="18"/>
          <w:szCs w:val="18"/>
        </w:rPr>
        <w:t xml:space="preserve"> 415 – 423.</w:t>
      </w:r>
    </w:p>
    <w:p w:rsidR="00C776DF" w:rsidRPr="00CA195D"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Rita </w:t>
      </w:r>
      <w:proofErr w:type="spellStart"/>
      <w:r w:rsidRPr="00006467">
        <w:rPr>
          <w:rFonts w:asciiTheme="majorBidi" w:hAnsiTheme="majorBidi" w:cstheme="majorBidi"/>
          <w:sz w:val="18"/>
          <w:szCs w:val="18"/>
        </w:rPr>
        <w:t>Lasimbang</w:t>
      </w:r>
      <w:proofErr w:type="spellEnd"/>
      <w:r w:rsidRPr="00006467">
        <w:rPr>
          <w:rFonts w:asciiTheme="majorBidi" w:hAnsiTheme="majorBidi" w:cstheme="majorBidi"/>
          <w:sz w:val="18"/>
          <w:szCs w:val="18"/>
        </w:rPr>
        <w:t xml:space="preserve">, 2001. </w:t>
      </w:r>
      <w:r w:rsidRPr="00CA195D">
        <w:rPr>
          <w:rFonts w:asciiTheme="majorBidi" w:hAnsiTheme="majorBidi" w:cstheme="majorBidi"/>
          <w:sz w:val="18"/>
          <w:szCs w:val="18"/>
        </w:rPr>
        <w:t xml:space="preserve">Beginner’s Dictionary English – Malay – </w:t>
      </w:r>
      <w:proofErr w:type="spellStart"/>
      <w:r w:rsidRPr="00CA195D">
        <w:rPr>
          <w:rFonts w:asciiTheme="majorBidi" w:hAnsiTheme="majorBidi" w:cstheme="majorBidi"/>
          <w:sz w:val="18"/>
          <w:szCs w:val="18"/>
        </w:rPr>
        <w:t>Kadazandusun</w:t>
      </w:r>
      <w:proofErr w:type="spellEnd"/>
      <w:r w:rsidRPr="00CA195D">
        <w:rPr>
          <w:rFonts w:asciiTheme="majorBidi" w:hAnsiTheme="majorBidi" w:cstheme="majorBidi"/>
          <w:sz w:val="18"/>
          <w:szCs w:val="18"/>
        </w:rPr>
        <w:t xml:space="preserve">. </w:t>
      </w:r>
      <w:r w:rsidRPr="00006467">
        <w:rPr>
          <w:rFonts w:asciiTheme="majorBidi" w:hAnsiTheme="majorBidi" w:cstheme="majorBidi"/>
          <w:sz w:val="18"/>
          <w:szCs w:val="18"/>
        </w:rPr>
        <w:t xml:space="preserve">Kota </w:t>
      </w:r>
      <w:proofErr w:type="spellStart"/>
      <w:r w:rsidRPr="00006467">
        <w:rPr>
          <w:rFonts w:asciiTheme="majorBidi" w:hAnsiTheme="majorBidi" w:cstheme="majorBidi"/>
          <w:sz w:val="18"/>
          <w:szCs w:val="18"/>
        </w:rPr>
        <w:t>Kinabalu</w:t>
      </w:r>
      <w:proofErr w:type="spellEnd"/>
      <w:r w:rsidRPr="00006467">
        <w:rPr>
          <w:rFonts w:asciiTheme="majorBidi" w:hAnsiTheme="majorBidi" w:cstheme="majorBidi"/>
          <w:sz w:val="18"/>
          <w:szCs w:val="18"/>
        </w:rPr>
        <w:t xml:space="preserve">: </w:t>
      </w:r>
      <w:proofErr w:type="spellStart"/>
      <w:r w:rsidRPr="00006467">
        <w:rPr>
          <w:rFonts w:asciiTheme="majorBidi" w:hAnsiTheme="majorBidi" w:cstheme="majorBidi"/>
          <w:sz w:val="18"/>
          <w:szCs w:val="18"/>
        </w:rPr>
        <w:t>Kadazan</w:t>
      </w:r>
      <w:proofErr w:type="spellEnd"/>
      <w:r w:rsidRPr="00006467">
        <w:rPr>
          <w:rFonts w:asciiTheme="majorBidi" w:hAnsiTheme="majorBidi" w:cstheme="majorBidi"/>
          <w:sz w:val="18"/>
          <w:szCs w:val="18"/>
        </w:rPr>
        <w:t xml:space="preserve"> Language Sabah Foundation. </w:t>
      </w:r>
    </w:p>
    <w:p w:rsidR="00C776DF" w:rsidRPr="00CA195D"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Roach, P. 1996. </w:t>
      </w:r>
      <w:proofErr w:type="gramStart"/>
      <w:r w:rsidRPr="00CA195D">
        <w:rPr>
          <w:rFonts w:asciiTheme="majorBidi" w:hAnsiTheme="majorBidi" w:cstheme="majorBidi"/>
          <w:sz w:val="18"/>
          <w:szCs w:val="18"/>
        </w:rPr>
        <w:t xml:space="preserve">English Phonetics and Phonology </w:t>
      </w:r>
      <w:r w:rsidRPr="00006467">
        <w:rPr>
          <w:rFonts w:asciiTheme="majorBidi" w:hAnsiTheme="majorBidi" w:cstheme="majorBidi"/>
          <w:sz w:val="18"/>
          <w:szCs w:val="18"/>
        </w:rPr>
        <w:t>(2</w:t>
      </w:r>
      <w:r w:rsidRPr="00CA195D">
        <w:rPr>
          <w:rFonts w:asciiTheme="majorBidi" w:hAnsiTheme="majorBidi" w:cstheme="majorBidi"/>
          <w:sz w:val="18"/>
          <w:szCs w:val="18"/>
        </w:rPr>
        <w:t>nd</w:t>
      </w:r>
      <w:r w:rsidRPr="00006467">
        <w:rPr>
          <w:rFonts w:asciiTheme="majorBidi" w:hAnsiTheme="majorBidi" w:cstheme="majorBidi"/>
          <w:sz w:val="18"/>
          <w:szCs w:val="18"/>
        </w:rPr>
        <w:t xml:space="preserve"> edition).</w:t>
      </w:r>
      <w:proofErr w:type="gramEnd"/>
      <w:r w:rsidRPr="00006467">
        <w:rPr>
          <w:rFonts w:asciiTheme="majorBidi" w:hAnsiTheme="majorBidi" w:cstheme="majorBidi"/>
          <w:sz w:val="18"/>
          <w:szCs w:val="18"/>
        </w:rPr>
        <w:t xml:space="preserve"> United Kingdom: Cambridge University Press.</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Rogers, G. &amp;</w:t>
      </w:r>
      <w:proofErr w:type="spellStart"/>
      <w:r w:rsidRPr="00006467">
        <w:rPr>
          <w:rFonts w:asciiTheme="majorBidi" w:hAnsiTheme="majorBidi" w:cstheme="majorBidi"/>
          <w:sz w:val="18"/>
          <w:szCs w:val="18"/>
        </w:rPr>
        <w:t>Bouey</w:t>
      </w:r>
      <w:proofErr w:type="spellEnd"/>
      <w:r w:rsidRPr="00006467">
        <w:rPr>
          <w:rFonts w:asciiTheme="majorBidi" w:hAnsiTheme="majorBidi" w:cstheme="majorBidi"/>
          <w:sz w:val="18"/>
          <w:szCs w:val="18"/>
        </w:rPr>
        <w:t xml:space="preserve">, E. 1996.Collecting </w:t>
      </w:r>
      <w:proofErr w:type="gramStart"/>
      <w:r w:rsidRPr="00006467">
        <w:rPr>
          <w:rFonts w:asciiTheme="majorBidi" w:hAnsiTheme="majorBidi" w:cstheme="majorBidi"/>
          <w:sz w:val="18"/>
          <w:szCs w:val="18"/>
        </w:rPr>
        <w:t>Your</w:t>
      </w:r>
      <w:proofErr w:type="gramEnd"/>
      <w:r w:rsidRPr="00006467">
        <w:rPr>
          <w:rFonts w:asciiTheme="majorBidi" w:hAnsiTheme="majorBidi" w:cstheme="majorBidi"/>
          <w:sz w:val="18"/>
          <w:szCs w:val="18"/>
        </w:rPr>
        <w:t xml:space="preserve"> Data</w:t>
      </w:r>
      <w:r w:rsidRPr="00CA195D">
        <w:rPr>
          <w:rFonts w:asciiTheme="majorBidi" w:hAnsiTheme="majorBidi" w:cstheme="majorBidi"/>
          <w:sz w:val="18"/>
          <w:szCs w:val="18"/>
        </w:rPr>
        <w:t>.</w:t>
      </w:r>
      <w:r w:rsidRPr="00006467">
        <w:rPr>
          <w:rFonts w:asciiTheme="majorBidi" w:hAnsiTheme="majorBidi" w:cstheme="majorBidi"/>
          <w:sz w:val="18"/>
          <w:szCs w:val="18"/>
        </w:rPr>
        <w:t xml:space="preserve"> L.M. Tutty, M. </w:t>
      </w:r>
      <w:proofErr w:type="spellStart"/>
      <w:r w:rsidRPr="00006467">
        <w:rPr>
          <w:rFonts w:asciiTheme="majorBidi" w:hAnsiTheme="majorBidi" w:cstheme="majorBidi"/>
          <w:sz w:val="18"/>
          <w:szCs w:val="18"/>
        </w:rPr>
        <w:t>Rothery</w:t>
      </w:r>
      <w:proofErr w:type="spellEnd"/>
      <w:r w:rsidRPr="00006467">
        <w:rPr>
          <w:rFonts w:asciiTheme="majorBidi" w:hAnsiTheme="majorBidi" w:cstheme="majorBidi"/>
          <w:sz w:val="18"/>
          <w:szCs w:val="18"/>
        </w:rPr>
        <w:t>, R.M. Grinnell (</w:t>
      </w:r>
      <w:proofErr w:type="spellStart"/>
      <w:r w:rsidRPr="00006467">
        <w:rPr>
          <w:rFonts w:asciiTheme="majorBidi" w:hAnsiTheme="majorBidi" w:cstheme="majorBidi"/>
          <w:sz w:val="18"/>
          <w:szCs w:val="18"/>
        </w:rPr>
        <w:t>Eds</w:t>
      </w:r>
      <w:proofErr w:type="spellEnd"/>
      <w:r w:rsidRPr="00006467">
        <w:rPr>
          <w:rFonts w:asciiTheme="majorBidi" w:hAnsiTheme="majorBidi" w:cstheme="majorBidi"/>
          <w:sz w:val="18"/>
          <w:szCs w:val="18"/>
        </w:rPr>
        <w:t>), Q</w:t>
      </w:r>
      <w:r w:rsidRPr="00CA195D">
        <w:rPr>
          <w:rFonts w:asciiTheme="majorBidi" w:hAnsiTheme="majorBidi" w:cstheme="majorBidi"/>
          <w:sz w:val="18"/>
          <w:szCs w:val="18"/>
        </w:rPr>
        <w:t xml:space="preserve">ualitative Research For Social Workers: Phrases, Steps, and Tasks </w:t>
      </w:r>
      <w:r w:rsidRPr="00006467">
        <w:rPr>
          <w:rFonts w:asciiTheme="majorBidi" w:hAnsiTheme="majorBidi" w:cstheme="majorBidi"/>
          <w:sz w:val="18"/>
          <w:szCs w:val="18"/>
        </w:rPr>
        <w:t>(4</w:t>
      </w:r>
      <w:r w:rsidRPr="00CA195D">
        <w:rPr>
          <w:rFonts w:asciiTheme="majorBidi" w:hAnsiTheme="majorBidi" w:cstheme="majorBidi"/>
          <w:sz w:val="18"/>
          <w:szCs w:val="18"/>
        </w:rPr>
        <w:t>th</w:t>
      </w:r>
      <w:r w:rsidRPr="00006467">
        <w:rPr>
          <w:rFonts w:asciiTheme="majorBidi" w:hAnsiTheme="majorBidi" w:cstheme="majorBidi"/>
          <w:sz w:val="18"/>
          <w:szCs w:val="18"/>
        </w:rPr>
        <w:t xml:space="preserve"> edition</w:t>
      </w:r>
      <w:proofErr w:type="gramStart"/>
      <w:r w:rsidRPr="00006467">
        <w:rPr>
          <w:rFonts w:asciiTheme="majorBidi" w:hAnsiTheme="majorBidi" w:cstheme="majorBidi"/>
          <w:sz w:val="18"/>
          <w:szCs w:val="18"/>
        </w:rPr>
        <w:t>) :</w:t>
      </w:r>
      <w:proofErr w:type="gramEnd"/>
      <w:r w:rsidRPr="00006467">
        <w:rPr>
          <w:rFonts w:asciiTheme="majorBidi" w:hAnsiTheme="majorBidi" w:cstheme="majorBidi"/>
          <w:sz w:val="18"/>
          <w:szCs w:val="18"/>
        </w:rPr>
        <w:t xml:space="preserve"> 50 – 87. Boston: Ally &amp; Bacon.</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Selinker</w:t>
      </w:r>
      <w:proofErr w:type="spellEnd"/>
      <w:r w:rsidRPr="00006467">
        <w:rPr>
          <w:rFonts w:asciiTheme="majorBidi" w:hAnsiTheme="majorBidi" w:cstheme="majorBidi"/>
          <w:sz w:val="18"/>
          <w:szCs w:val="18"/>
        </w:rPr>
        <w:t xml:space="preserve">, L. 1992. </w:t>
      </w:r>
      <w:proofErr w:type="gramStart"/>
      <w:r w:rsidRPr="00CA195D">
        <w:rPr>
          <w:rFonts w:asciiTheme="majorBidi" w:hAnsiTheme="majorBidi" w:cstheme="majorBidi"/>
          <w:sz w:val="18"/>
          <w:szCs w:val="18"/>
        </w:rPr>
        <w:t xml:space="preserve">Rediscovering </w:t>
      </w:r>
      <w:proofErr w:type="spellStart"/>
      <w:r w:rsidRPr="00CA195D">
        <w:rPr>
          <w:rFonts w:asciiTheme="majorBidi" w:hAnsiTheme="majorBidi" w:cstheme="majorBidi"/>
          <w:sz w:val="18"/>
          <w:szCs w:val="18"/>
        </w:rPr>
        <w:t>Interlanguage</w:t>
      </w:r>
      <w:proofErr w:type="spellEnd"/>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New York: Longman.</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9370D4">
      <w:pPr>
        <w:autoSpaceDE w:val="0"/>
        <w:autoSpaceDN w:val="0"/>
        <w:adjustRightInd w:val="0"/>
        <w:ind w:left="709" w:right="567" w:hanging="720"/>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Scovel</w:t>
      </w:r>
      <w:proofErr w:type="spellEnd"/>
      <w:r w:rsidRPr="00006467">
        <w:rPr>
          <w:rFonts w:asciiTheme="majorBidi" w:hAnsiTheme="majorBidi" w:cstheme="majorBidi"/>
          <w:sz w:val="18"/>
          <w:szCs w:val="18"/>
        </w:rPr>
        <w:t xml:space="preserve">, T., 1969.Foreign Accents, Language Acquisition, and Cerebral </w:t>
      </w:r>
      <w:proofErr w:type="spellStart"/>
      <w:r w:rsidRPr="00006467">
        <w:rPr>
          <w:rFonts w:asciiTheme="majorBidi" w:hAnsiTheme="majorBidi" w:cstheme="majorBidi"/>
          <w:sz w:val="18"/>
          <w:szCs w:val="18"/>
        </w:rPr>
        <w:t>Dominance.</w:t>
      </w:r>
      <w:r w:rsidRPr="00CA195D">
        <w:rPr>
          <w:rFonts w:asciiTheme="majorBidi" w:hAnsiTheme="majorBidi" w:cstheme="majorBidi"/>
          <w:sz w:val="18"/>
          <w:szCs w:val="18"/>
        </w:rPr>
        <w:t>Language</w:t>
      </w:r>
      <w:proofErr w:type="spellEnd"/>
      <w:r w:rsidRPr="00CA195D">
        <w:rPr>
          <w:rFonts w:asciiTheme="majorBidi" w:hAnsiTheme="majorBidi" w:cstheme="majorBidi"/>
          <w:sz w:val="18"/>
          <w:szCs w:val="18"/>
        </w:rPr>
        <w:t xml:space="preserve"> Learning, 19</w:t>
      </w:r>
      <w:r w:rsidRPr="00006467">
        <w:rPr>
          <w:rFonts w:asciiTheme="majorBidi" w:hAnsiTheme="majorBidi" w:cstheme="majorBidi"/>
          <w:sz w:val="18"/>
          <w:szCs w:val="18"/>
        </w:rPr>
        <w:t>.</w:t>
      </w:r>
      <w:proofErr w:type="gramEnd"/>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9370D4">
      <w:pPr>
        <w:autoSpaceDE w:val="0"/>
        <w:autoSpaceDN w:val="0"/>
        <w:adjustRightInd w:val="0"/>
        <w:ind w:left="709"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Sridhar, S. N. 1980. </w:t>
      </w:r>
      <w:proofErr w:type="gramStart"/>
      <w:r w:rsidRPr="00006467">
        <w:rPr>
          <w:rFonts w:asciiTheme="majorBidi" w:hAnsiTheme="majorBidi" w:cstheme="majorBidi"/>
          <w:sz w:val="18"/>
          <w:szCs w:val="18"/>
        </w:rPr>
        <w:t xml:space="preserve">Contrastive Analysis, Error Analysis, and </w:t>
      </w:r>
      <w:proofErr w:type="spellStart"/>
      <w:r w:rsidRPr="00006467">
        <w:rPr>
          <w:rFonts w:asciiTheme="majorBidi" w:hAnsiTheme="majorBidi" w:cstheme="majorBidi"/>
          <w:sz w:val="18"/>
          <w:szCs w:val="18"/>
        </w:rPr>
        <w:t>Interlanguage.Croft</w:t>
      </w:r>
      <w:proofErr w:type="spellEnd"/>
      <w:r w:rsidRPr="00006467">
        <w:rPr>
          <w:rFonts w:asciiTheme="majorBidi" w:hAnsiTheme="majorBidi" w:cstheme="majorBidi"/>
          <w:sz w:val="18"/>
          <w:szCs w:val="18"/>
        </w:rPr>
        <w:t xml:space="preserve">, K. (Ed.), </w:t>
      </w:r>
      <w:r w:rsidRPr="00CA195D">
        <w:rPr>
          <w:rFonts w:asciiTheme="majorBidi" w:hAnsiTheme="majorBidi" w:cstheme="majorBidi"/>
          <w:sz w:val="18"/>
          <w:szCs w:val="18"/>
        </w:rPr>
        <w:t>Readings on English as a Second Language</w:t>
      </w:r>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Cambridge, Mass: Winthrop.</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roofErr w:type="spellStart"/>
      <w:r w:rsidRPr="00006467">
        <w:rPr>
          <w:rFonts w:asciiTheme="majorBidi" w:hAnsiTheme="majorBidi" w:cstheme="majorBidi"/>
          <w:sz w:val="18"/>
          <w:szCs w:val="18"/>
        </w:rPr>
        <w:t>Strevens</w:t>
      </w:r>
      <w:proofErr w:type="spellEnd"/>
      <w:r w:rsidRPr="00006467">
        <w:rPr>
          <w:rFonts w:asciiTheme="majorBidi" w:hAnsiTheme="majorBidi" w:cstheme="majorBidi"/>
          <w:sz w:val="18"/>
          <w:szCs w:val="18"/>
        </w:rPr>
        <w:t>, P. 1981. What is Standard English</w:t>
      </w:r>
      <w:proofErr w:type="gramStart"/>
      <w:r w:rsidRPr="00006467">
        <w:rPr>
          <w:rFonts w:asciiTheme="majorBidi" w:hAnsiTheme="majorBidi" w:cstheme="majorBidi"/>
          <w:sz w:val="18"/>
          <w:szCs w:val="18"/>
        </w:rPr>
        <w:t>?.</w:t>
      </w:r>
      <w:proofErr w:type="gramEnd"/>
      <w:r w:rsidRPr="00CA195D">
        <w:rPr>
          <w:rFonts w:asciiTheme="majorBidi" w:hAnsiTheme="majorBidi" w:cstheme="majorBidi"/>
          <w:sz w:val="18"/>
          <w:szCs w:val="18"/>
        </w:rPr>
        <w:t>RELC Journal</w:t>
      </w:r>
      <w:r w:rsidRPr="00006467">
        <w:rPr>
          <w:rFonts w:asciiTheme="majorBidi" w:hAnsiTheme="majorBidi" w:cstheme="majorBidi"/>
          <w:sz w:val="18"/>
          <w:szCs w:val="18"/>
        </w:rPr>
        <w:t xml:space="preserve"> 12(2): 1 – 9.</w:t>
      </w:r>
    </w:p>
    <w:p w:rsidR="00C776DF" w:rsidRPr="00006467" w:rsidRDefault="00C776DF" w:rsidP="00CA195D">
      <w:pPr>
        <w:autoSpaceDE w:val="0"/>
        <w:autoSpaceDN w:val="0"/>
        <w:adjustRightInd w:val="0"/>
        <w:ind w:left="709" w:right="567" w:hanging="720"/>
        <w:jc w:val="both"/>
        <w:rPr>
          <w:rFonts w:asciiTheme="majorBidi" w:hAnsiTheme="majorBidi" w:cstheme="majorBidi"/>
          <w:sz w:val="18"/>
          <w:szCs w:val="18"/>
        </w:rPr>
      </w:pPr>
    </w:p>
    <w:p w:rsidR="00C776DF" w:rsidRPr="00006467" w:rsidRDefault="00C776DF" w:rsidP="004C18A9">
      <w:pPr>
        <w:ind w:left="567" w:right="567" w:hanging="567"/>
        <w:jc w:val="both"/>
        <w:rPr>
          <w:rFonts w:asciiTheme="majorBidi" w:hAnsiTheme="majorBidi" w:cstheme="majorBidi"/>
          <w:sz w:val="18"/>
          <w:szCs w:val="18"/>
        </w:rPr>
      </w:pPr>
      <w:r w:rsidRPr="00006467">
        <w:rPr>
          <w:rFonts w:asciiTheme="majorBidi" w:hAnsiTheme="majorBidi" w:cstheme="majorBidi"/>
          <w:sz w:val="18"/>
          <w:szCs w:val="18"/>
        </w:rPr>
        <w:t xml:space="preserve">Swan, M. &amp; Smith, </w:t>
      </w:r>
      <w:proofErr w:type="gramStart"/>
      <w:r w:rsidRPr="00006467">
        <w:rPr>
          <w:rFonts w:asciiTheme="majorBidi" w:hAnsiTheme="majorBidi" w:cstheme="majorBidi"/>
          <w:sz w:val="18"/>
          <w:szCs w:val="18"/>
        </w:rPr>
        <w:t>B</w:t>
      </w:r>
      <w:proofErr w:type="gramEnd"/>
      <w:r w:rsidRPr="00006467">
        <w:rPr>
          <w:rFonts w:asciiTheme="majorBidi" w:hAnsiTheme="majorBidi" w:cstheme="majorBidi"/>
          <w:sz w:val="18"/>
          <w:szCs w:val="18"/>
        </w:rPr>
        <w:t>. 1987.</w:t>
      </w:r>
      <w:r w:rsidRPr="00CA195D">
        <w:rPr>
          <w:rFonts w:asciiTheme="majorBidi" w:hAnsiTheme="majorBidi" w:cstheme="majorBidi"/>
          <w:sz w:val="18"/>
          <w:szCs w:val="18"/>
        </w:rPr>
        <w:t xml:space="preserve">Learning English: A Teacher’s Guide to Interference and Other </w:t>
      </w:r>
      <w:proofErr w:type="spellStart"/>
      <w:r w:rsidRPr="00CA195D">
        <w:rPr>
          <w:rFonts w:asciiTheme="majorBidi" w:hAnsiTheme="majorBidi" w:cstheme="majorBidi"/>
          <w:sz w:val="18"/>
          <w:szCs w:val="18"/>
        </w:rPr>
        <w:t>Problems.</w:t>
      </w:r>
      <w:r w:rsidRPr="00006467">
        <w:rPr>
          <w:rFonts w:asciiTheme="majorBidi" w:hAnsiTheme="majorBidi" w:cstheme="majorBidi"/>
          <w:sz w:val="18"/>
          <w:szCs w:val="18"/>
        </w:rPr>
        <w:t>Cambridge</w:t>
      </w:r>
      <w:proofErr w:type="spellEnd"/>
      <w:r w:rsidRPr="00006467">
        <w:rPr>
          <w:rFonts w:asciiTheme="majorBidi" w:hAnsiTheme="majorBidi" w:cstheme="majorBidi"/>
          <w:sz w:val="18"/>
          <w:szCs w:val="18"/>
        </w:rPr>
        <w:t>: Cambridge University Press.</w:t>
      </w:r>
    </w:p>
    <w:p w:rsidR="00C776DF" w:rsidRPr="00006467" w:rsidRDefault="00C776DF" w:rsidP="00CA195D">
      <w:pPr>
        <w:ind w:left="567" w:right="567" w:hanging="720"/>
        <w:jc w:val="both"/>
        <w:rPr>
          <w:rFonts w:asciiTheme="majorBidi" w:hAnsiTheme="majorBidi" w:cstheme="majorBidi"/>
          <w:sz w:val="18"/>
          <w:szCs w:val="18"/>
        </w:rPr>
      </w:pPr>
    </w:p>
    <w:p w:rsidR="00C776DF" w:rsidRPr="00006467" w:rsidRDefault="00C776DF" w:rsidP="004C18A9">
      <w:pPr>
        <w:ind w:left="567" w:right="567" w:hanging="567"/>
        <w:jc w:val="both"/>
        <w:rPr>
          <w:rFonts w:asciiTheme="majorBidi" w:hAnsiTheme="majorBidi" w:cstheme="majorBidi"/>
          <w:sz w:val="18"/>
          <w:szCs w:val="18"/>
        </w:rPr>
      </w:pPr>
      <w:proofErr w:type="spellStart"/>
      <w:proofErr w:type="gramStart"/>
      <w:r w:rsidRPr="00006467">
        <w:rPr>
          <w:rFonts w:asciiTheme="majorBidi" w:hAnsiTheme="majorBidi" w:cstheme="majorBidi"/>
          <w:sz w:val="18"/>
          <w:szCs w:val="18"/>
        </w:rPr>
        <w:t>Tarone</w:t>
      </w:r>
      <w:proofErr w:type="spellEnd"/>
      <w:r w:rsidRPr="00006467">
        <w:rPr>
          <w:rFonts w:asciiTheme="majorBidi" w:hAnsiTheme="majorBidi" w:cstheme="majorBidi"/>
          <w:sz w:val="18"/>
          <w:szCs w:val="18"/>
        </w:rPr>
        <w:t xml:space="preserve">, E. 1978.The Phonology of </w:t>
      </w:r>
      <w:proofErr w:type="spellStart"/>
      <w:r w:rsidRPr="00006467">
        <w:rPr>
          <w:rFonts w:asciiTheme="majorBidi" w:hAnsiTheme="majorBidi" w:cstheme="majorBidi"/>
          <w:sz w:val="18"/>
          <w:szCs w:val="18"/>
        </w:rPr>
        <w:t>Interlanguage</w:t>
      </w:r>
      <w:proofErr w:type="spellEnd"/>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J.C. Richards (Ed.), </w:t>
      </w:r>
      <w:r w:rsidRPr="00CA195D">
        <w:rPr>
          <w:rFonts w:asciiTheme="majorBidi" w:hAnsiTheme="majorBidi" w:cstheme="majorBidi"/>
          <w:sz w:val="18"/>
          <w:szCs w:val="18"/>
        </w:rPr>
        <w:t xml:space="preserve">Understanding Second and Foreign Language Learning: Issues and Approaches. </w:t>
      </w:r>
      <w:r w:rsidRPr="00006467">
        <w:rPr>
          <w:rFonts w:asciiTheme="majorBidi" w:hAnsiTheme="majorBidi" w:cstheme="majorBidi"/>
          <w:sz w:val="18"/>
          <w:szCs w:val="18"/>
        </w:rPr>
        <w:t>Rowley, MA: Newbury House Publishers</w:t>
      </w:r>
    </w:p>
    <w:p w:rsidR="00C776DF" w:rsidRPr="00006467" w:rsidRDefault="00C776DF" w:rsidP="00CA195D">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lastRenderedPageBreak/>
        <w:t xml:space="preserve">Tay, M. W. 1978. </w:t>
      </w:r>
      <w:r w:rsidRPr="00CA195D">
        <w:rPr>
          <w:rFonts w:asciiTheme="majorBidi" w:hAnsiTheme="majorBidi" w:cstheme="majorBidi"/>
          <w:sz w:val="18"/>
          <w:szCs w:val="18"/>
        </w:rPr>
        <w:t xml:space="preserve">The Uses, Users and Features of English in </w:t>
      </w:r>
      <w:proofErr w:type="spellStart"/>
      <w:r w:rsidRPr="00CA195D">
        <w:rPr>
          <w:rFonts w:asciiTheme="majorBidi" w:hAnsiTheme="majorBidi" w:cstheme="majorBidi"/>
          <w:sz w:val="18"/>
          <w:szCs w:val="18"/>
        </w:rPr>
        <w:t>Singapore.</w:t>
      </w:r>
      <w:r w:rsidRPr="00006467">
        <w:rPr>
          <w:rFonts w:asciiTheme="majorBidi" w:hAnsiTheme="majorBidi" w:cstheme="majorBidi"/>
          <w:sz w:val="18"/>
          <w:szCs w:val="18"/>
        </w:rPr>
        <w:t>Singapore</w:t>
      </w:r>
      <w:proofErr w:type="spellEnd"/>
      <w:r w:rsidRPr="00006467">
        <w:rPr>
          <w:rFonts w:asciiTheme="majorBidi" w:hAnsiTheme="majorBidi" w:cstheme="majorBidi"/>
          <w:sz w:val="18"/>
          <w:szCs w:val="18"/>
        </w:rPr>
        <w:t xml:space="preserve">: </w:t>
      </w:r>
      <w:proofErr w:type="spellStart"/>
      <w:r w:rsidRPr="00006467">
        <w:rPr>
          <w:rFonts w:asciiTheme="majorBidi" w:hAnsiTheme="majorBidi" w:cstheme="majorBidi"/>
          <w:sz w:val="18"/>
          <w:szCs w:val="18"/>
        </w:rPr>
        <w:t>Woodrose</w:t>
      </w:r>
      <w:proofErr w:type="spellEnd"/>
      <w:r w:rsidRPr="00006467">
        <w:rPr>
          <w:rFonts w:asciiTheme="majorBidi" w:hAnsiTheme="majorBidi" w:cstheme="majorBidi"/>
          <w:sz w:val="18"/>
          <w:szCs w:val="18"/>
        </w:rPr>
        <w:t xml:space="preserve"> Publications.</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Tay, M. 1982. The Phonology of Educated Singapore </w:t>
      </w:r>
      <w:proofErr w:type="spellStart"/>
      <w:r w:rsidRPr="00006467">
        <w:rPr>
          <w:rFonts w:asciiTheme="majorBidi" w:hAnsiTheme="majorBidi" w:cstheme="majorBidi"/>
          <w:sz w:val="18"/>
          <w:szCs w:val="18"/>
        </w:rPr>
        <w:t>English</w:t>
      </w:r>
      <w:r w:rsidRPr="00CA195D">
        <w:rPr>
          <w:rFonts w:asciiTheme="majorBidi" w:hAnsiTheme="majorBidi" w:cstheme="majorBidi"/>
          <w:sz w:val="18"/>
          <w:szCs w:val="18"/>
        </w:rPr>
        <w:t>.English</w:t>
      </w:r>
      <w:proofErr w:type="spellEnd"/>
      <w:r w:rsidRPr="00CA195D">
        <w:rPr>
          <w:rFonts w:asciiTheme="majorBidi" w:hAnsiTheme="majorBidi" w:cstheme="majorBidi"/>
          <w:sz w:val="18"/>
          <w:szCs w:val="18"/>
        </w:rPr>
        <w:t xml:space="preserve"> World Wide</w:t>
      </w:r>
      <w:r w:rsidRPr="00006467">
        <w:rPr>
          <w:rFonts w:asciiTheme="majorBidi" w:hAnsiTheme="majorBidi" w:cstheme="majorBidi"/>
          <w:sz w:val="18"/>
          <w:szCs w:val="18"/>
        </w:rPr>
        <w:t xml:space="preserve">, Singapore: Singapore University Press. </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proofErr w:type="gramStart"/>
      <w:r w:rsidRPr="00006467">
        <w:rPr>
          <w:rFonts w:asciiTheme="majorBidi" w:hAnsiTheme="majorBidi" w:cstheme="majorBidi"/>
          <w:sz w:val="18"/>
          <w:szCs w:val="18"/>
        </w:rPr>
        <w:t xml:space="preserve">Tay, M. &amp; Gupta, A.F. 1983.Towards a Description of Standard Singapore </w:t>
      </w:r>
      <w:proofErr w:type="spellStart"/>
      <w:r w:rsidRPr="00006467">
        <w:rPr>
          <w:rFonts w:asciiTheme="majorBidi" w:hAnsiTheme="majorBidi" w:cstheme="majorBidi"/>
          <w:sz w:val="18"/>
          <w:szCs w:val="18"/>
        </w:rPr>
        <w:t>English</w:t>
      </w:r>
      <w:r w:rsidRPr="00CA195D">
        <w:rPr>
          <w:rFonts w:asciiTheme="majorBidi" w:hAnsiTheme="majorBidi" w:cstheme="majorBidi"/>
          <w:sz w:val="18"/>
          <w:szCs w:val="18"/>
        </w:rPr>
        <w:t>.</w:t>
      </w:r>
      <w:r w:rsidRPr="00006467">
        <w:rPr>
          <w:rFonts w:asciiTheme="majorBidi" w:hAnsiTheme="majorBidi" w:cstheme="majorBidi"/>
          <w:sz w:val="18"/>
          <w:szCs w:val="18"/>
        </w:rPr>
        <w:t>IR.B</w:t>
      </w:r>
      <w:proofErr w:type="spellEnd"/>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w:t>
      </w:r>
      <w:proofErr w:type="spellStart"/>
      <w:r w:rsidRPr="00006467">
        <w:rPr>
          <w:rFonts w:asciiTheme="majorBidi" w:hAnsiTheme="majorBidi" w:cstheme="majorBidi"/>
          <w:sz w:val="18"/>
          <w:szCs w:val="18"/>
        </w:rPr>
        <w:t>Noss</w:t>
      </w:r>
      <w:proofErr w:type="spellEnd"/>
      <w:r w:rsidRPr="00006467">
        <w:rPr>
          <w:rFonts w:asciiTheme="majorBidi" w:hAnsiTheme="majorBidi" w:cstheme="majorBidi"/>
          <w:sz w:val="18"/>
          <w:szCs w:val="18"/>
        </w:rPr>
        <w:t xml:space="preserve"> (</w:t>
      </w:r>
      <w:proofErr w:type="spellStart"/>
      <w:proofErr w:type="gramStart"/>
      <w:r w:rsidRPr="00006467">
        <w:rPr>
          <w:rFonts w:asciiTheme="majorBidi" w:hAnsiTheme="majorBidi" w:cstheme="majorBidi"/>
          <w:sz w:val="18"/>
          <w:szCs w:val="18"/>
        </w:rPr>
        <w:t>ed</w:t>
      </w:r>
      <w:proofErr w:type="spellEnd"/>
      <w:proofErr w:type="gramEnd"/>
      <w:r w:rsidRPr="00006467">
        <w:rPr>
          <w:rFonts w:asciiTheme="majorBidi" w:hAnsiTheme="majorBidi" w:cstheme="majorBidi"/>
          <w:sz w:val="18"/>
          <w:szCs w:val="18"/>
        </w:rPr>
        <w:t xml:space="preserve">) </w:t>
      </w:r>
      <w:r w:rsidRPr="00CA195D">
        <w:rPr>
          <w:rFonts w:asciiTheme="majorBidi" w:hAnsiTheme="majorBidi" w:cstheme="majorBidi"/>
          <w:sz w:val="18"/>
          <w:szCs w:val="18"/>
        </w:rPr>
        <w:t>Varieties of English in Southeast Asia.</w:t>
      </w:r>
      <w:r w:rsidRPr="00006467">
        <w:rPr>
          <w:rFonts w:asciiTheme="majorBidi" w:hAnsiTheme="majorBidi" w:cstheme="majorBidi"/>
          <w:sz w:val="18"/>
          <w:szCs w:val="18"/>
        </w:rPr>
        <w:t xml:space="preserve"> Singapore, RELC Anthology Series no. 11:173 – 189.</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CA195D">
      <w:pPr>
        <w:ind w:left="567" w:right="567" w:hanging="720"/>
        <w:jc w:val="both"/>
        <w:rPr>
          <w:rFonts w:asciiTheme="majorBidi" w:hAnsiTheme="majorBidi" w:cstheme="majorBidi"/>
          <w:sz w:val="18"/>
          <w:szCs w:val="18"/>
        </w:rPr>
      </w:pPr>
      <w:proofErr w:type="gramStart"/>
      <w:r w:rsidRPr="00006467">
        <w:rPr>
          <w:rFonts w:asciiTheme="majorBidi" w:hAnsiTheme="majorBidi" w:cstheme="majorBidi"/>
          <w:sz w:val="18"/>
          <w:szCs w:val="18"/>
        </w:rPr>
        <w:t>“The Origins and Meaning of the Term “</w:t>
      </w:r>
      <w:proofErr w:type="spellStart"/>
      <w:r w:rsidRPr="00006467">
        <w:rPr>
          <w:rFonts w:asciiTheme="majorBidi" w:hAnsiTheme="majorBidi" w:cstheme="majorBidi"/>
          <w:sz w:val="18"/>
          <w:szCs w:val="18"/>
        </w:rPr>
        <w:t>Kadazan</w:t>
      </w:r>
      <w:proofErr w:type="spellEnd"/>
      <w:r w:rsidRPr="00006467">
        <w:rPr>
          <w:rFonts w:asciiTheme="majorBidi" w:hAnsiTheme="majorBidi" w:cstheme="majorBidi"/>
          <w:sz w:val="18"/>
          <w:szCs w:val="18"/>
        </w:rPr>
        <w:t>” and “</w:t>
      </w:r>
      <w:proofErr w:type="spellStart"/>
      <w:r w:rsidRPr="00006467">
        <w:rPr>
          <w:rFonts w:asciiTheme="majorBidi" w:hAnsiTheme="majorBidi" w:cstheme="majorBidi"/>
          <w:sz w:val="18"/>
          <w:szCs w:val="18"/>
        </w:rPr>
        <w:t>Dusun</w:t>
      </w:r>
      <w:proofErr w:type="spellEnd"/>
      <w:r w:rsidRPr="00006467">
        <w:rPr>
          <w:rFonts w:asciiTheme="majorBidi" w:hAnsiTheme="majorBidi" w:cstheme="majorBidi"/>
          <w:sz w:val="18"/>
          <w:szCs w:val="18"/>
        </w:rPr>
        <w:t>” @ http://www.kdca.org.my/kadazandusun_meaning</w:t>
      </w:r>
      <w:r w:rsidR="00AD060D">
        <w:rPr>
          <w:rFonts w:asciiTheme="majorBidi" w:hAnsiTheme="majorBidi" w:cstheme="majorBidi"/>
          <w:sz w:val="18"/>
          <w:szCs w:val="18"/>
        </w:rPr>
        <w:t>.</w:t>
      </w:r>
      <w:proofErr w:type="gramEnd"/>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proofErr w:type="gramStart"/>
      <w:r w:rsidRPr="00006467">
        <w:rPr>
          <w:rFonts w:asciiTheme="majorBidi" w:hAnsiTheme="majorBidi" w:cstheme="majorBidi"/>
          <w:sz w:val="18"/>
          <w:szCs w:val="18"/>
        </w:rPr>
        <w:t>Tongue, R.K. 1974.</w:t>
      </w:r>
      <w:r w:rsidRPr="00CA195D">
        <w:rPr>
          <w:rFonts w:asciiTheme="majorBidi" w:hAnsiTheme="majorBidi" w:cstheme="majorBidi"/>
          <w:sz w:val="18"/>
          <w:szCs w:val="18"/>
        </w:rPr>
        <w:t>The English of Singapore and Malaysia.</w:t>
      </w:r>
      <w:proofErr w:type="gramEnd"/>
      <w:r w:rsidRPr="00006467">
        <w:rPr>
          <w:rFonts w:asciiTheme="majorBidi" w:hAnsiTheme="majorBidi" w:cstheme="majorBidi"/>
          <w:sz w:val="18"/>
          <w:szCs w:val="18"/>
        </w:rPr>
        <w:t xml:space="preserve"> Singapore: Eastern Universities Press.</w:t>
      </w:r>
    </w:p>
    <w:p w:rsidR="00C776DF" w:rsidRPr="00006467" w:rsidRDefault="00C776DF" w:rsidP="009370D4">
      <w:pPr>
        <w:ind w:left="567" w:right="567" w:hanging="720"/>
        <w:jc w:val="both"/>
        <w:rPr>
          <w:rFonts w:asciiTheme="majorBidi" w:hAnsiTheme="majorBidi" w:cstheme="majorBidi"/>
          <w:sz w:val="18"/>
          <w:szCs w:val="18"/>
        </w:rPr>
      </w:pPr>
    </w:p>
    <w:p w:rsidR="00C776DF" w:rsidRPr="00CA195D" w:rsidRDefault="00C776DF" w:rsidP="00CA195D">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Webster, M., 1985</w:t>
      </w:r>
      <w:r w:rsidRPr="00CA195D">
        <w:rPr>
          <w:rFonts w:asciiTheme="majorBidi" w:hAnsiTheme="majorBidi" w:cstheme="majorBidi"/>
          <w:sz w:val="18"/>
          <w:szCs w:val="18"/>
        </w:rPr>
        <w:t xml:space="preserve">.Webster’s English Language Dictionary. </w:t>
      </w:r>
      <w:proofErr w:type="spellStart"/>
      <w:r w:rsidRPr="00006467">
        <w:rPr>
          <w:rFonts w:asciiTheme="majorBidi" w:hAnsiTheme="majorBidi" w:cstheme="majorBidi"/>
          <w:sz w:val="18"/>
          <w:szCs w:val="18"/>
        </w:rPr>
        <w:t>Meriam</w:t>
      </w:r>
      <w:proofErr w:type="spellEnd"/>
      <w:r w:rsidRPr="00006467">
        <w:rPr>
          <w:rFonts w:asciiTheme="majorBidi" w:hAnsiTheme="majorBidi" w:cstheme="majorBidi"/>
          <w:sz w:val="18"/>
          <w:szCs w:val="18"/>
        </w:rPr>
        <w:t>: Webster Inc.</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Weiss, R.S. 1994. </w:t>
      </w:r>
      <w:r w:rsidRPr="00CA195D">
        <w:rPr>
          <w:rFonts w:asciiTheme="majorBidi" w:hAnsiTheme="majorBidi" w:cstheme="majorBidi"/>
          <w:sz w:val="18"/>
          <w:szCs w:val="18"/>
        </w:rPr>
        <w:t xml:space="preserve">Learning </w:t>
      </w:r>
      <w:proofErr w:type="gramStart"/>
      <w:r w:rsidRPr="00CA195D">
        <w:rPr>
          <w:rFonts w:asciiTheme="majorBidi" w:hAnsiTheme="majorBidi" w:cstheme="majorBidi"/>
          <w:sz w:val="18"/>
          <w:szCs w:val="18"/>
        </w:rPr>
        <w:t>From</w:t>
      </w:r>
      <w:proofErr w:type="gramEnd"/>
      <w:r w:rsidRPr="00CA195D">
        <w:rPr>
          <w:rFonts w:asciiTheme="majorBidi" w:hAnsiTheme="majorBidi" w:cstheme="majorBidi"/>
          <w:sz w:val="18"/>
          <w:szCs w:val="18"/>
        </w:rPr>
        <w:t xml:space="preserve"> Strangers: The Art and Methods of Qualitative Interviewing.</w:t>
      </w:r>
      <w:r w:rsidRPr="00006467">
        <w:rPr>
          <w:rFonts w:asciiTheme="majorBidi" w:hAnsiTheme="majorBidi" w:cstheme="majorBidi"/>
          <w:sz w:val="18"/>
          <w:szCs w:val="18"/>
        </w:rPr>
        <w:t xml:space="preserve"> New York: Free Press.</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Wells, J.C. 1982. </w:t>
      </w:r>
      <w:proofErr w:type="gramStart"/>
      <w:r w:rsidRPr="00CA195D">
        <w:rPr>
          <w:rFonts w:asciiTheme="majorBidi" w:hAnsiTheme="majorBidi" w:cstheme="majorBidi"/>
          <w:sz w:val="18"/>
          <w:szCs w:val="18"/>
        </w:rPr>
        <w:t xml:space="preserve">Accents of </w:t>
      </w:r>
      <w:proofErr w:type="spellStart"/>
      <w:r w:rsidRPr="00CA195D">
        <w:rPr>
          <w:rFonts w:asciiTheme="majorBidi" w:hAnsiTheme="majorBidi" w:cstheme="majorBidi"/>
          <w:sz w:val="18"/>
          <w:szCs w:val="18"/>
        </w:rPr>
        <w:t>English.</w:t>
      </w:r>
      <w:r w:rsidRPr="00006467">
        <w:rPr>
          <w:rFonts w:asciiTheme="majorBidi" w:hAnsiTheme="majorBidi" w:cstheme="majorBidi"/>
          <w:sz w:val="18"/>
          <w:szCs w:val="18"/>
        </w:rPr>
        <w:t>Cambridge</w:t>
      </w:r>
      <w:proofErr w:type="spellEnd"/>
      <w:r w:rsidRPr="00006467">
        <w:rPr>
          <w:rFonts w:asciiTheme="majorBidi" w:hAnsiTheme="majorBidi" w:cstheme="majorBidi"/>
          <w:sz w:val="18"/>
          <w:szCs w:val="18"/>
        </w:rPr>
        <w:t>.</w:t>
      </w:r>
      <w:proofErr w:type="gramEnd"/>
      <w:r w:rsidRPr="00006467">
        <w:rPr>
          <w:rFonts w:asciiTheme="majorBidi" w:hAnsiTheme="majorBidi" w:cstheme="majorBidi"/>
          <w:sz w:val="18"/>
          <w:szCs w:val="18"/>
        </w:rPr>
        <w:t xml:space="preserve"> </w:t>
      </w:r>
      <w:proofErr w:type="gramStart"/>
      <w:r w:rsidRPr="00006467">
        <w:rPr>
          <w:rFonts w:asciiTheme="majorBidi" w:hAnsiTheme="majorBidi" w:cstheme="majorBidi"/>
          <w:sz w:val="18"/>
          <w:szCs w:val="18"/>
        </w:rPr>
        <w:t>Cambridge University Press.</w:t>
      </w:r>
      <w:proofErr w:type="gramEnd"/>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Whitman, R. &amp; Jackson, K. 1972.The Unpredictability of Contrastive </w:t>
      </w:r>
      <w:proofErr w:type="spellStart"/>
      <w:r w:rsidRPr="00006467">
        <w:rPr>
          <w:rFonts w:asciiTheme="majorBidi" w:hAnsiTheme="majorBidi" w:cstheme="majorBidi"/>
          <w:sz w:val="18"/>
          <w:szCs w:val="18"/>
        </w:rPr>
        <w:t>Analysis</w:t>
      </w:r>
      <w:r w:rsidRPr="00CA195D">
        <w:rPr>
          <w:rFonts w:asciiTheme="majorBidi" w:hAnsiTheme="majorBidi" w:cstheme="majorBidi"/>
          <w:sz w:val="18"/>
          <w:szCs w:val="18"/>
        </w:rPr>
        <w:t>.Language</w:t>
      </w:r>
      <w:proofErr w:type="spellEnd"/>
      <w:r w:rsidRPr="00CA195D">
        <w:rPr>
          <w:rFonts w:asciiTheme="majorBidi" w:hAnsiTheme="majorBidi" w:cstheme="majorBidi"/>
          <w:sz w:val="18"/>
          <w:szCs w:val="18"/>
        </w:rPr>
        <w:t xml:space="preserve"> Learning</w:t>
      </w:r>
      <w:r w:rsidRPr="00006467">
        <w:rPr>
          <w:rFonts w:asciiTheme="majorBidi" w:hAnsiTheme="majorBidi" w:cstheme="majorBidi"/>
          <w:sz w:val="18"/>
          <w:szCs w:val="18"/>
        </w:rPr>
        <w:t xml:space="preserve"> Vol. 22.pg 29 – 41.</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Wong, J. 2000. </w:t>
      </w:r>
      <w:r w:rsidRPr="00CA195D">
        <w:rPr>
          <w:rFonts w:asciiTheme="majorBidi" w:hAnsiTheme="majorBidi" w:cstheme="majorBidi"/>
          <w:sz w:val="18"/>
          <w:szCs w:val="18"/>
        </w:rPr>
        <w:t xml:space="preserve">The Sabah Malay Dialect: Phonological Structures and Social Functions. </w:t>
      </w:r>
      <w:r w:rsidRPr="00006467">
        <w:rPr>
          <w:rFonts w:asciiTheme="majorBidi" w:hAnsiTheme="majorBidi" w:cstheme="majorBidi"/>
          <w:sz w:val="18"/>
          <w:szCs w:val="18"/>
        </w:rPr>
        <w:t xml:space="preserve">Labuan: Centre for the Promotion of Knowledge &amp; Language Learning.  </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 xml:space="preserve">Wong, R. 1987. </w:t>
      </w:r>
      <w:r w:rsidRPr="00CA195D">
        <w:rPr>
          <w:rFonts w:asciiTheme="majorBidi" w:hAnsiTheme="majorBidi" w:cstheme="majorBidi"/>
          <w:sz w:val="18"/>
          <w:szCs w:val="18"/>
        </w:rPr>
        <w:t xml:space="preserve">Teaching Pronunciation: Focus on English Rhythm and Intonation. </w:t>
      </w:r>
      <w:r w:rsidRPr="00006467">
        <w:rPr>
          <w:rFonts w:asciiTheme="majorBidi" w:hAnsiTheme="majorBidi" w:cstheme="majorBidi"/>
          <w:sz w:val="18"/>
          <w:szCs w:val="18"/>
        </w:rPr>
        <w:t>Englewood Cliffs, NJ: Prentice Hall Regents.</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C776DF" w:rsidP="009370D4">
      <w:pPr>
        <w:ind w:left="567" w:right="567" w:hanging="720"/>
        <w:jc w:val="both"/>
        <w:rPr>
          <w:rFonts w:asciiTheme="majorBidi" w:hAnsiTheme="majorBidi" w:cstheme="majorBidi"/>
          <w:sz w:val="18"/>
          <w:szCs w:val="18"/>
        </w:rPr>
      </w:pPr>
      <w:r w:rsidRPr="00006467">
        <w:rPr>
          <w:rFonts w:asciiTheme="majorBidi" w:hAnsiTheme="majorBidi" w:cstheme="majorBidi"/>
          <w:sz w:val="18"/>
          <w:szCs w:val="18"/>
        </w:rPr>
        <w:t>Yin, R.K. 1994.</w:t>
      </w:r>
      <w:r w:rsidRPr="00CA195D">
        <w:rPr>
          <w:rFonts w:asciiTheme="majorBidi" w:hAnsiTheme="majorBidi" w:cstheme="majorBidi"/>
          <w:sz w:val="18"/>
          <w:szCs w:val="18"/>
        </w:rPr>
        <w:t xml:space="preserve">Case Study Research: Design and Methods </w:t>
      </w:r>
      <w:r w:rsidRPr="00006467">
        <w:rPr>
          <w:rFonts w:asciiTheme="majorBidi" w:hAnsiTheme="majorBidi" w:cstheme="majorBidi"/>
          <w:sz w:val="18"/>
          <w:szCs w:val="18"/>
        </w:rPr>
        <w:t>(2</w:t>
      </w:r>
      <w:r w:rsidRPr="00CA195D">
        <w:rPr>
          <w:rFonts w:asciiTheme="majorBidi" w:hAnsiTheme="majorBidi" w:cstheme="majorBidi"/>
          <w:sz w:val="18"/>
          <w:szCs w:val="18"/>
        </w:rPr>
        <w:t>nd</w:t>
      </w:r>
      <w:r w:rsidRPr="00006467">
        <w:rPr>
          <w:rFonts w:asciiTheme="majorBidi" w:hAnsiTheme="majorBidi" w:cstheme="majorBidi"/>
          <w:sz w:val="18"/>
          <w:szCs w:val="18"/>
        </w:rPr>
        <w:t xml:space="preserve"> edition). Thousand Oaks, CA: Sage.</w:t>
      </w:r>
    </w:p>
    <w:p w:rsidR="00C776DF" w:rsidRPr="00006467" w:rsidRDefault="00C776DF" w:rsidP="009370D4">
      <w:pPr>
        <w:ind w:left="567" w:right="567" w:hanging="720"/>
        <w:jc w:val="both"/>
        <w:rPr>
          <w:rFonts w:asciiTheme="majorBidi" w:hAnsiTheme="majorBidi" w:cstheme="majorBidi"/>
          <w:sz w:val="18"/>
          <w:szCs w:val="18"/>
        </w:rPr>
      </w:pPr>
    </w:p>
    <w:p w:rsidR="00C776DF" w:rsidRPr="00006467" w:rsidRDefault="00AD060D" w:rsidP="009370D4">
      <w:pPr>
        <w:ind w:left="567" w:right="567" w:hanging="720"/>
        <w:jc w:val="both"/>
        <w:rPr>
          <w:rFonts w:asciiTheme="majorBidi" w:hAnsiTheme="majorBidi" w:cstheme="majorBidi"/>
          <w:sz w:val="18"/>
          <w:szCs w:val="18"/>
        </w:rPr>
      </w:pPr>
      <w:r>
        <w:rPr>
          <w:rFonts w:asciiTheme="majorBidi" w:hAnsiTheme="majorBidi" w:cstheme="majorBidi"/>
          <w:sz w:val="18"/>
          <w:szCs w:val="18"/>
        </w:rPr>
        <w:t>ZainalAbidin.1993.</w:t>
      </w:r>
      <w:r w:rsidR="00C776DF" w:rsidRPr="00006467">
        <w:rPr>
          <w:rFonts w:asciiTheme="majorBidi" w:hAnsiTheme="majorBidi" w:cstheme="majorBidi"/>
          <w:sz w:val="18"/>
          <w:szCs w:val="18"/>
        </w:rPr>
        <w:t>Pengaruh</w:t>
      </w:r>
      <w:r>
        <w:rPr>
          <w:rFonts w:asciiTheme="majorBidi" w:hAnsiTheme="majorBidi" w:cstheme="majorBidi"/>
          <w:sz w:val="18"/>
          <w:szCs w:val="18"/>
        </w:rPr>
        <w:t xml:space="preserve"> </w:t>
      </w:r>
      <w:proofErr w:type="spellStart"/>
      <w:r w:rsidR="00C776DF" w:rsidRPr="00006467">
        <w:rPr>
          <w:rFonts w:asciiTheme="majorBidi" w:hAnsiTheme="majorBidi" w:cstheme="majorBidi"/>
          <w:sz w:val="18"/>
          <w:szCs w:val="18"/>
        </w:rPr>
        <w:t>Dialek</w:t>
      </w:r>
      <w:proofErr w:type="spellEnd"/>
      <w:r>
        <w:rPr>
          <w:rFonts w:asciiTheme="majorBidi" w:hAnsiTheme="majorBidi" w:cstheme="majorBidi"/>
          <w:sz w:val="18"/>
          <w:szCs w:val="18"/>
        </w:rPr>
        <w:t xml:space="preserve"> </w:t>
      </w:r>
      <w:proofErr w:type="spellStart"/>
      <w:r w:rsidR="00C776DF" w:rsidRPr="00006467">
        <w:rPr>
          <w:rFonts w:asciiTheme="majorBidi" w:hAnsiTheme="majorBidi" w:cstheme="majorBidi"/>
          <w:sz w:val="18"/>
          <w:szCs w:val="18"/>
        </w:rPr>
        <w:t>Tempatan</w:t>
      </w:r>
      <w:proofErr w:type="spellEnd"/>
      <w:r>
        <w:rPr>
          <w:rFonts w:asciiTheme="majorBidi" w:hAnsiTheme="majorBidi" w:cstheme="majorBidi"/>
          <w:sz w:val="18"/>
          <w:szCs w:val="18"/>
        </w:rPr>
        <w:t xml:space="preserve"> </w:t>
      </w:r>
      <w:proofErr w:type="spellStart"/>
      <w:r w:rsidR="00C776DF" w:rsidRPr="00006467">
        <w:rPr>
          <w:rFonts w:asciiTheme="majorBidi" w:hAnsiTheme="majorBidi" w:cstheme="majorBidi"/>
          <w:sz w:val="18"/>
          <w:szCs w:val="18"/>
        </w:rPr>
        <w:t>Dalam</w:t>
      </w:r>
      <w:proofErr w:type="spellEnd"/>
      <w:r>
        <w:rPr>
          <w:rFonts w:asciiTheme="majorBidi" w:hAnsiTheme="majorBidi" w:cstheme="majorBidi"/>
          <w:sz w:val="18"/>
          <w:szCs w:val="18"/>
        </w:rPr>
        <w:t xml:space="preserve"> </w:t>
      </w:r>
      <w:proofErr w:type="spellStart"/>
      <w:r w:rsidR="00C776DF" w:rsidRPr="00006467">
        <w:rPr>
          <w:rFonts w:asciiTheme="majorBidi" w:hAnsiTheme="majorBidi" w:cstheme="majorBidi"/>
          <w:sz w:val="18"/>
          <w:szCs w:val="18"/>
        </w:rPr>
        <w:t>Penggunaan</w:t>
      </w:r>
      <w:proofErr w:type="spellEnd"/>
      <w:r>
        <w:rPr>
          <w:rFonts w:asciiTheme="majorBidi" w:hAnsiTheme="majorBidi" w:cstheme="majorBidi"/>
          <w:sz w:val="18"/>
          <w:szCs w:val="18"/>
        </w:rPr>
        <w:t xml:space="preserve"> </w:t>
      </w:r>
      <w:proofErr w:type="spellStart"/>
      <w:r w:rsidR="00C776DF" w:rsidRPr="00006467">
        <w:rPr>
          <w:rFonts w:asciiTheme="majorBidi" w:hAnsiTheme="majorBidi" w:cstheme="majorBidi"/>
          <w:sz w:val="18"/>
          <w:szCs w:val="18"/>
        </w:rPr>
        <w:t>Bahasa</w:t>
      </w:r>
      <w:proofErr w:type="spellEnd"/>
      <w:r w:rsidR="00C776DF" w:rsidRPr="00006467">
        <w:rPr>
          <w:rFonts w:asciiTheme="majorBidi" w:hAnsiTheme="majorBidi" w:cstheme="majorBidi"/>
          <w:sz w:val="18"/>
          <w:szCs w:val="18"/>
        </w:rPr>
        <w:t xml:space="preserve"> </w:t>
      </w:r>
      <w:proofErr w:type="spellStart"/>
      <w:r w:rsidR="00C776DF" w:rsidRPr="00006467">
        <w:rPr>
          <w:rFonts w:asciiTheme="majorBidi" w:hAnsiTheme="majorBidi" w:cstheme="majorBidi"/>
          <w:sz w:val="18"/>
          <w:szCs w:val="18"/>
        </w:rPr>
        <w:t>Baku.</w:t>
      </w:r>
      <w:r w:rsidR="00C776DF" w:rsidRPr="00CA195D">
        <w:rPr>
          <w:rFonts w:asciiTheme="majorBidi" w:hAnsiTheme="majorBidi" w:cstheme="majorBidi"/>
          <w:sz w:val="18"/>
          <w:szCs w:val="18"/>
        </w:rPr>
        <w:t>Jurnal</w:t>
      </w:r>
      <w:proofErr w:type="spellEnd"/>
      <w:r w:rsidRPr="00CA195D">
        <w:rPr>
          <w:rFonts w:asciiTheme="majorBidi" w:hAnsiTheme="majorBidi" w:cstheme="majorBidi"/>
          <w:sz w:val="18"/>
          <w:szCs w:val="18"/>
        </w:rPr>
        <w:t xml:space="preserve"> </w:t>
      </w:r>
      <w:proofErr w:type="spellStart"/>
      <w:r w:rsidR="00C776DF" w:rsidRPr="00CA195D">
        <w:rPr>
          <w:rFonts w:asciiTheme="majorBidi" w:hAnsiTheme="majorBidi" w:cstheme="majorBidi"/>
          <w:sz w:val="18"/>
          <w:szCs w:val="18"/>
        </w:rPr>
        <w:t>Dewan</w:t>
      </w:r>
      <w:proofErr w:type="spellEnd"/>
      <w:r w:rsidRPr="00CA195D">
        <w:rPr>
          <w:rFonts w:asciiTheme="majorBidi" w:hAnsiTheme="majorBidi" w:cstheme="majorBidi"/>
          <w:sz w:val="18"/>
          <w:szCs w:val="18"/>
        </w:rPr>
        <w:t xml:space="preserve"> </w:t>
      </w:r>
      <w:proofErr w:type="spellStart"/>
      <w:r w:rsidR="00C776DF" w:rsidRPr="00CA195D">
        <w:rPr>
          <w:rFonts w:asciiTheme="majorBidi" w:hAnsiTheme="majorBidi" w:cstheme="majorBidi"/>
          <w:sz w:val="18"/>
          <w:szCs w:val="18"/>
        </w:rPr>
        <w:t>Bahasa</w:t>
      </w:r>
      <w:proofErr w:type="spellEnd"/>
      <w:r w:rsidR="00C776DF" w:rsidRPr="00006467">
        <w:rPr>
          <w:rFonts w:asciiTheme="majorBidi" w:hAnsiTheme="majorBidi" w:cstheme="majorBidi"/>
          <w:sz w:val="18"/>
          <w:szCs w:val="18"/>
        </w:rPr>
        <w:t xml:space="preserve"> 37(7) 1128 – 1135.</w:t>
      </w:r>
    </w:p>
    <w:p w:rsidR="00A66BC3" w:rsidRDefault="00A66BC3" w:rsidP="00A66BC3">
      <w:pPr>
        <w:ind w:left="567" w:right="567"/>
        <w:jc w:val="center"/>
        <w:rPr>
          <w:rFonts w:asciiTheme="majorBidi" w:hAnsiTheme="majorBidi" w:cstheme="majorBidi"/>
          <w:sz w:val="18"/>
          <w:szCs w:val="18"/>
        </w:rPr>
      </w:pPr>
    </w:p>
    <w:p w:rsidR="00A66BC3" w:rsidRDefault="00A66BC3" w:rsidP="009A0C0A">
      <w:pPr>
        <w:ind w:right="567"/>
        <w:rPr>
          <w:rFonts w:asciiTheme="majorBidi" w:hAnsiTheme="majorBidi" w:cstheme="majorBidi"/>
          <w:sz w:val="18"/>
          <w:szCs w:val="18"/>
        </w:rPr>
      </w:pPr>
    </w:p>
    <w:p w:rsidR="000E195A" w:rsidRPr="003008DB" w:rsidRDefault="00AD060D" w:rsidP="00A66BC3">
      <w:pPr>
        <w:ind w:left="567" w:right="567"/>
        <w:jc w:val="center"/>
        <w:rPr>
          <w:rFonts w:asciiTheme="majorBidi" w:hAnsiTheme="majorBidi" w:cstheme="majorBidi"/>
          <w:b/>
          <w:bCs/>
          <w:sz w:val="20"/>
          <w:szCs w:val="20"/>
        </w:rPr>
      </w:pPr>
      <w:r w:rsidRPr="003008DB">
        <w:rPr>
          <w:rFonts w:asciiTheme="majorBidi" w:hAnsiTheme="majorBidi" w:cstheme="majorBidi"/>
          <w:b/>
          <w:bCs/>
          <w:sz w:val="20"/>
          <w:szCs w:val="20"/>
        </w:rPr>
        <w:t>Appendix</w:t>
      </w:r>
    </w:p>
    <w:p w:rsidR="00AD060D" w:rsidRPr="00006467" w:rsidRDefault="00AD060D" w:rsidP="003008DB">
      <w:pPr>
        <w:ind w:left="567" w:right="567" w:hanging="720"/>
        <w:jc w:val="both"/>
        <w:rPr>
          <w:rFonts w:asciiTheme="majorBidi" w:hAnsiTheme="majorBidi" w:cstheme="majorBidi"/>
          <w:b/>
          <w:sz w:val="20"/>
          <w:szCs w:val="20"/>
          <w:lang w:val="en-GB"/>
        </w:rPr>
      </w:pPr>
      <w:r w:rsidRPr="00006467">
        <w:rPr>
          <w:rFonts w:asciiTheme="majorBidi" w:hAnsiTheme="majorBidi" w:cstheme="majorBidi"/>
          <w:b/>
          <w:sz w:val="20"/>
          <w:szCs w:val="20"/>
          <w:lang w:val="en-GB"/>
        </w:rPr>
        <w:t>a.</w:t>
      </w:r>
      <w:r w:rsidRPr="00006467">
        <w:rPr>
          <w:rFonts w:asciiTheme="majorBidi" w:hAnsiTheme="majorBidi" w:cstheme="majorBidi"/>
          <w:b/>
          <w:sz w:val="20"/>
          <w:szCs w:val="20"/>
          <w:lang w:val="en-GB"/>
        </w:rPr>
        <w:tab/>
        <w:t>The English Language Consonant Sounds System</w:t>
      </w:r>
    </w:p>
    <w:p w:rsidR="00AD060D" w:rsidRPr="00006467" w:rsidRDefault="00AD060D" w:rsidP="009370D4">
      <w:pPr>
        <w:ind w:left="567" w:right="567" w:hanging="720"/>
        <w:jc w:val="both"/>
        <w:rPr>
          <w:rFonts w:asciiTheme="majorBidi" w:hAnsiTheme="majorBidi" w:cstheme="majorBidi"/>
          <w:sz w:val="20"/>
          <w:szCs w:val="20"/>
          <w:lang w:val="en-GB"/>
        </w:rPr>
      </w:pPr>
      <w:r w:rsidRPr="00006467">
        <w:rPr>
          <w:rFonts w:asciiTheme="majorBidi" w:hAnsiTheme="majorBidi" w:cstheme="majorBidi"/>
          <w:b/>
          <w:color w:val="FF0000"/>
          <w:sz w:val="20"/>
          <w:szCs w:val="20"/>
          <w:lang w:val="en-GB"/>
        </w:rPr>
        <w:tab/>
      </w:r>
      <w:r w:rsidRPr="00006467">
        <w:rPr>
          <w:rFonts w:asciiTheme="majorBidi" w:hAnsiTheme="majorBidi" w:cstheme="majorBidi"/>
          <w:sz w:val="20"/>
          <w:szCs w:val="20"/>
          <w:lang w:val="en-GB"/>
        </w:rPr>
        <w:t>The English language consonant phonemes inventory has altogether 24 consonant sounds as can be observed in the table 2.1.</w:t>
      </w:r>
    </w:p>
    <w:p w:rsidR="00AD060D" w:rsidRPr="00006467" w:rsidRDefault="00AD060D" w:rsidP="009370D4">
      <w:pPr>
        <w:ind w:left="567" w:right="567"/>
        <w:jc w:val="both"/>
        <w:rPr>
          <w:rFonts w:asciiTheme="majorBidi" w:hAnsiTheme="majorBidi" w:cstheme="majorBidi"/>
          <w:b/>
          <w:sz w:val="20"/>
          <w:szCs w:val="20"/>
          <w:lang w:val="en-GB"/>
        </w:rPr>
      </w:pPr>
    </w:p>
    <w:p w:rsidR="00E25605" w:rsidRDefault="00E25605" w:rsidP="0001146F">
      <w:pPr>
        <w:jc w:val="both"/>
        <w:rPr>
          <w:rFonts w:asciiTheme="majorBidi" w:hAnsiTheme="majorBidi" w:cstheme="majorBidi"/>
          <w:b/>
          <w:sz w:val="20"/>
          <w:szCs w:val="20"/>
          <w:lang w:val="en-GB"/>
        </w:rPr>
      </w:pPr>
    </w:p>
    <w:p w:rsidR="004746F7" w:rsidRDefault="004746F7" w:rsidP="0001146F">
      <w:pPr>
        <w:jc w:val="both"/>
        <w:rPr>
          <w:rFonts w:asciiTheme="majorBidi" w:hAnsiTheme="majorBidi" w:cstheme="majorBidi"/>
          <w:b/>
          <w:sz w:val="20"/>
          <w:szCs w:val="20"/>
          <w:lang w:val="en-GB"/>
        </w:rPr>
      </w:pPr>
    </w:p>
    <w:p w:rsidR="004746F7" w:rsidRDefault="004746F7" w:rsidP="0001146F">
      <w:pPr>
        <w:jc w:val="both"/>
        <w:rPr>
          <w:rFonts w:asciiTheme="majorBidi" w:hAnsiTheme="majorBidi" w:cstheme="majorBidi"/>
          <w:b/>
          <w:sz w:val="20"/>
          <w:szCs w:val="20"/>
          <w:lang w:val="en-GB"/>
        </w:rPr>
      </w:pPr>
    </w:p>
    <w:p w:rsidR="004746F7" w:rsidRDefault="004746F7" w:rsidP="0001146F">
      <w:pPr>
        <w:jc w:val="both"/>
        <w:rPr>
          <w:rFonts w:asciiTheme="majorBidi" w:hAnsiTheme="majorBidi" w:cstheme="majorBidi"/>
          <w:b/>
          <w:sz w:val="20"/>
          <w:szCs w:val="20"/>
          <w:lang w:val="en-GB"/>
        </w:rPr>
      </w:pPr>
    </w:p>
    <w:p w:rsidR="004746F7" w:rsidRDefault="004746F7" w:rsidP="0001146F">
      <w:pPr>
        <w:jc w:val="both"/>
        <w:rPr>
          <w:rFonts w:asciiTheme="majorBidi" w:hAnsiTheme="majorBidi" w:cstheme="majorBidi"/>
          <w:b/>
          <w:sz w:val="20"/>
          <w:szCs w:val="20"/>
          <w:lang w:val="en-GB"/>
        </w:rPr>
      </w:pPr>
    </w:p>
    <w:p w:rsidR="004746F7" w:rsidRDefault="004746F7" w:rsidP="0001146F">
      <w:pPr>
        <w:jc w:val="both"/>
        <w:rPr>
          <w:rFonts w:asciiTheme="majorBidi" w:hAnsiTheme="majorBidi" w:cstheme="majorBidi"/>
          <w:b/>
          <w:sz w:val="20"/>
          <w:szCs w:val="20"/>
          <w:lang w:val="en-GB"/>
        </w:rPr>
      </w:pPr>
    </w:p>
    <w:p w:rsidR="00AD060D" w:rsidRPr="00006467" w:rsidRDefault="00AD060D" w:rsidP="0001146F">
      <w:pPr>
        <w:jc w:val="both"/>
        <w:rPr>
          <w:rFonts w:asciiTheme="majorBidi" w:hAnsiTheme="majorBidi" w:cstheme="majorBidi"/>
          <w:b/>
          <w:sz w:val="20"/>
          <w:szCs w:val="20"/>
          <w:lang w:val="en-GB"/>
        </w:rPr>
      </w:pPr>
      <w:r w:rsidRPr="00006467">
        <w:rPr>
          <w:rFonts w:asciiTheme="majorBidi" w:hAnsiTheme="majorBidi" w:cstheme="majorBidi"/>
          <w:b/>
          <w:sz w:val="20"/>
          <w:szCs w:val="20"/>
          <w:lang w:val="en-GB"/>
        </w:rPr>
        <w:lastRenderedPageBreak/>
        <w:t xml:space="preserve">Table </w:t>
      </w:r>
      <w:r>
        <w:rPr>
          <w:rFonts w:asciiTheme="majorBidi" w:hAnsiTheme="majorBidi" w:cstheme="majorBidi"/>
          <w:b/>
          <w:sz w:val="20"/>
          <w:szCs w:val="20"/>
          <w:lang w:val="en-GB"/>
        </w:rPr>
        <w:t>3</w:t>
      </w:r>
      <w:r w:rsidRPr="00006467">
        <w:rPr>
          <w:rFonts w:asciiTheme="majorBidi" w:hAnsiTheme="majorBidi" w:cstheme="majorBidi"/>
          <w:b/>
          <w:sz w:val="20"/>
          <w:szCs w:val="20"/>
          <w:lang w:val="en-GB"/>
        </w:rPr>
        <w:t xml:space="preserve">:    English Consonant Phonemes Chart (Source: </w:t>
      </w:r>
      <w:r w:rsidRPr="00006467">
        <w:rPr>
          <w:rFonts w:asciiTheme="majorBidi" w:hAnsiTheme="majorBidi" w:cstheme="majorBidi"/>
          <w:b/>
          <w:color w:val="000000"/>
          <w:sz w:val="20"/>
          <w:szCs w:val="20"/>
        </w:rPr>
        <w:t>Roach 1996)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
        <w:gridCol w:w="891"/>
        <w:gridCol w:w="370"/>
        <w:gridCol w:w="518"/>
        <w:gridCol w:w="518"/>
        <w:gridCol w:w="530"/>
        <w:gridCol w:w="612"/>
        <w:gridCol w:w="524"/>
        <w:gridCol w:w="468"/>
        <w:gridCol w:w="458"/>
      </w:tblGrid>
      <w:tr w:rsidR="00AD060D" w:rsidRPr="007E5009" w:rsidTr="0000186D">
        <w:trPr>
          <w:trHeight w:val="478"/>
        </w:trPr>
        <w:tc>
          <w:tcPr>
            <w:tcW w:w="335" w:type="pct"/>
            <w:vMerge w:val="restart"/>
            <w:textDirection w:val="btLr"/>
          </w:tcPr>
          <w:p w:rsidR="00AD060D" w:rsidRPr="007E5009" w:rsidRDefault="00AD060D" w:rsidP="0001146F">
            <w:pPr>
              <w:jc w:val="center"/>
              <w:rPr>
                <w:rFonts w:asciiTheme="majorBidi" w:hAnsiTheme="majorBidi" w:cstheme="majorBidi"/>
                <w:b/>
                <w:i/>
                <w:sz w:val="16"/>
                <w:szCs w:val="16"/>
                <w:lang w:val="en-GB"/>
              </w:rPr>
            </w:pPr>
            <w:r w:rsidRPr="007E5009">
              <w:rPr>
                <w:rFonts w:asciiTheme="majorBidi" w:hAnsiTheme="majorBidi" w:cstheme="majorBidi"/>
                <w:b/>
                <w:i/>
                <w:sz w:val="16"/>
                <w:szCs w:val="16"/>
                <w:lang w:val="en-GB"/>
              </w:rPr>
              <w:t>Manner of Articulation</w:t>
            </w:r>
          </w:p>
        </w:tc>
        <w:tc>
          <w:tcPr>
            <w:tcW w:w="4665" w:type="pct"/>
            <w:gridSpan w:val="9"/>
            <w:vAlign w:val="center"/>
          </w:tcPr>
          <w:p w:rsidR="00AD060D" w:rsidRPr="007E5009" w:rsidRDefault="00AD060D" w:rsidP="0001146F">
            <w:pPr>
              <w:jc w:val="center"/>
              <w:rPr>
                <w:rFonts w:asciiTheme="majorBidi" w:hAnsiTheme="majorBidi" w:cstheme="majorBidi"/>
                <w:b/>
                <w:i/>
                <w:sz w:val="16"/>
                <w:szCs w:val="16"/>
                <w:lang w:val="en-GB"/>
              </w:rPr>
            </w:pPr>
            <w:r w:rsidRPr="007E5009">
              <w:rPr>
                <w:rFonts w:asciiTheme="majorBidi" w:hAnsiTheme="majorBidi" w:cstheme="majorBidi"/>
                <w:b/>
                <w:i/>
                <w:sz w:val="16"/>
                <w:szCs w:val="16"/>
                <w:lang w:val="en-GB"/>
              </w:rPr>
              <w:t>Place of Articulation</w:t>
            </w:r>
          </w:p>
        </w:tc>
      </w:tr>
      <w:tr w:rsidR="00AD060D" w:rsidRPr="007E5009" w:rsidTr="0000186D">
        <w:tc>
          <w:tcPr>
            <w:tcW w:w="335" w:type="pct"/>
            <w:vMerge/>
            <w:textDirection w:val="btLr"/>
          </w:tcPr>
          <w:p w:rsidR="00AD060D" w:rsidRPr="007E5009" w:rsidRDefault="00AD060D" w:rsidP="0001146F">
            <w:pPr>
              <w:jc w:val="center"/>
              <w:rPr>
                <w:rFonts w:asciiTheme="majorBidi" w:hAnsiTheme="majorBidi" w:cstheme="majorBidi"/>
                <w:b/>
                <w:i/>
                <w:sz w:val="16"/>
                <w:szCs w:val="16"/>
                <w:lang w:val="en-GB"/>
              </w:rPr>
            </w:pPr>
          </w:p>
        </w:tc>
        <w:tc>
          <w:tcPr>
            <w:tcW w:w="850" w:type="pct"/>
            <w:vAlign w:val="center"/>
          </w:tcPr>
          <w:p w:rsidR="00AD060D" w:rsidRPr="007E5009" w:rsidRDefault="00AD060D" w:rsidP="0001146F">
            <w:pPr>
              <w:jc w:val="center"/>
              <w:rPr>
                <w:rFonts w:asciiTheme="majorBidi" w:hAnsiTheme="majorBidi" w:cstheme="majorBidi"/>
                <w:sz w:val="16"/>
                <w:szCs w:val="16"/>
                <w:lang w:val="en-GB"/>
              </w:rPr>
            </w:pPr>
          </w:p>
        </w:tc>
        <w:tc>
          <w:tcPr>
            <w:tcW w:w="353" w:type="pct"/>
            <w:vAlign w:val="center"/>
          </w:tcPr>
          <w:p w:rsidR="00AD060D" w:rsidRPr="0000186D" w:rsidRDefault="00AD060D" w:rsidP="0000186D">
            <w:pPr>
              <w:jc w:val="center"/>
              <w:rPr>
                <w:rFonts w:asciiTheme="majorBidi" w:hAnsiTheme="majorBidi" w:cstheme="majorBidi"/>
                <w:sz w:val="16"/>
                <w:szCs w:val="16"/>
                <w:lang w:val="en-GB"/>
              </w:rPr>
            </w:pPr>
            <w:proofErr w:type="spellStart"/>
            <w:r w:rsidRPr="0000186D">
              <w:rPr>
                <w:rFonts w:asciiTheme="majorBidi" w:hAnsiTheme="majorBidi" w:cstheme="majorBidi"/>
                <w:sz w:val="16"/>
                <w:szCs w:val="16"/>
                <w:lang w:val="en-GB"/>
              </w:rPr>
              <w:t>Bila</w:t>
            </w:r>
            <w:proofErr w:type="spellEnd"/>
            <w:r w:rsidRPr="0000186D">
              <w:rPr>
                <w:rFonts w:asciiTheme="majorBidi" w:hAnsiTheme="majorBidi" w:cstheme="majorBidi"/>
                <w:sz w:val="16"/>
                <w:szCs w:val="16"/>
                <w:lang w:val="en-GB"/>
              </w:rPr>
              <w:t>-</w:t>
            </w:r>
          </w:p>
          <w:p w:rsidR="00AD060D" w:rsidRPr="0000186D" w:rsidRDefault="00AD060D" w:rsidP="0000186D">
            <w:pPr>
              <w:jc w:val="center"/>
              <w:rPr>
                <w:rFonts w:asciiTheme="majorBidi" w:hAnsiTheme="majorBidi" w:cstheme="majorBidi"/>
                <w:sz w:val="16"/>
                <w:szCs w:val="16"/>
                <w:lang w:val="en-GB"/>
              </w:rPr>
            </w:pPr>
            <w:proofErr w:type="spellStart"/>
            <w:r w:rsidRPr="0000186D">
              <w:rPr>
                <w:rFonts w:asciiTheme="majorBidi" w:hAnsiTheme="majorBidi" w:cstheme="majorBidi"/>
                <w:sz w:val="16"/>
                <w:szCs w:val="16"/>
                <w:lang w:val="en-GB"/>
              </w:rPr>
              <w:t>Bial</w:t>
            </w:r>
            <w:proofErr w:type="spellEnd"/>
          </w:p>
        </w:tc>
        <w:tc>
          <w:tcPr>
            <w:tcW w:w="494" w:type="pct"/>
            <w:vAlign w:val="center"/>
          </w:tcPr>
          <w:p w:rsidR="00AD060D" w:rsidRPr="0000186D" w:rsidRDefault="00AD060D" w:rsidP="0000186D">
            <w:pPr>
              <w:jc w:val="center"/>
              <w:rPr>
                <w:rFonts w:asciiTheme="majorBidi" w:hAnsiTheme="majorBidi" w:cstheme="majorBidi"/>
                <w:sz w:val="16"/>
                <w:szCs w:val="16"/>
                <w:lang w:val="en-GB"/>
              </w:rPr>
            </w:pPr>
            <w:proofErr w:type="spellStart"/>
            <w:r w:rsidRPr="0000186D">
              <w:rPr>
                <w:rFonts w:asciiTheme="majorBidi" w:hAnsiTheme="majorBidi" w:cstheme="majorBidi"/>
                <w:sz w:val="16"/>
                <w:szCs w:val="16"/>
                <w:lang w:val="en-GB"/>
              </w:rPr>
              <w:t>Labio</w:t>
            </w:r>
            <w:proofErr w:type="spellEnd"/>
            <w:r w:rsidRPr="0000186D">
              <w:rPr>
                <w:rFonts w:asciiTheme="majorBidi" w:hAnsiTheme="majorBidi" w:cstheme="majorBidi"/>
                <w:sz w:val="16"/>
                <w:szCs w:val="16"/>
                <w:lang w:val="en-GB"/>
              </w:rPr>
              <w:t>-</w:t>
            </w:r>
          </w:p>
          <w:p w:rsidR="00AD060D" w:rsidRPr="0000186D" w:rsidRDefault="00AD060D" w:rsidP="0000186D">
            <w:pPr>
              <w:jc w:val="center"/>
              <w:rPr>
                <w:rFonts w:asciiTheme="majorBidi" w:hAnsiTheme="majorBidi" w:cstheme="majorBidi"/>
                <w:sz w:val="16"/>
                <w:szCs w:val="16"/>
                <w:lang w:val="en-GB"/>
              </w:rPr>
            </w:pPr>
            <w:r w:rsidRPr="0000186D">
              <w:rPr>
                <w:rFonts w:asciiTheme="majorBidi" w:hAnsiTheme="majorBidi" w:cstheme="majorBidi"/>
                <w:sz w:val="16"/>
                <w:szCs w:val="16"/>
                <w:lang w:val="en-GB"/>
              </w:rPr>
              <w:t>dental</w:t>
            </w:r>
          </w:p>
        </w:tc>
        <w:tc>
          <w:tcPr>
            <w:tcW w:w="494" w:type="pct"/>
            <w:vAlign w:val="center"/>
          </w:tcPr>
          <w:p w:rsidR="00AD060D" w:rsidRPr="0000186D" w:rsidRDefault="00AD060D" w:rsidP="0000186D">
            <w:pPr>
              <w:jc w:val="center"/>
              <w:rPr>
                <w:rFonts w:asciiTheme="majorBidi" w:hAnsiTheme="majorBidi" w:cstheme="majorBidi"/>
                <w:sz w:val="16"/>
                <w:szCs w:val="16"/>
                <w:lang w:val="en-GB"/>
              </w:rPr>
            </w:pPr>
            <w:r w:rsidRPr="0000186D">
              <w:rPr>
                <w:rFonts w:asciiTheme="majorBidi" w:hAnsiTheme="majorBidi" w:cstheme="majorBidi"/>
                <w:sz w:val="16"/>
                <w:szCs w:val="16"/>
                <w:lang w:val="en-GB"/>
              </w:rPr>
              <w:t>Dental</w:t>
            </w:r>
          </w:p>
        </w:tc>
        <w:tc>
          <w:tcPr>
            <w:tcW w:w="506" w:type="pct"/>
            <w:vAlign w:val="center"/>
          </w:tcPr>
          <w:p w:rsidR="00AD060D" w:rsidRPr="0000186D" w:rsidRDefault="00AD060D" w:rsidP="0000186D">
            <w:pPr>
              <w:jc w:val="center"/>
              <w:rPr>
                <w:rFonts w:asciiTheme="majorBidi" w:hAnsiTheme="majorBidi" w:cstheme="majorBidi"/>
                <w:sz w:val="16"/>
                <w:szCs w:val="16"/>
                <w:lang w:val="en-GB"/>
              </w:rPr>
            </w:pPr>
            <w:proofErr w:type="spellStart"/>
            <w:r w:rsidRPr="0000186D">
              <w:rPr>
                <w:rFonts w:asciiTheme="majorBidi" w:hAnsiTheme="majorBidi" w:cstheme="majorBidi"/>
                <w:sz w:val="16"/>
                <w:szCs w:val="16"/>
                <w:lang w:val="en-GB"/>
              </w:rPr>
              <w:t>Alveo</w:t>
            </w:r>
            <w:proofErr w:type="spellEnd"/>
            <w:r w:rsidRPr="0000186D">
              <w:rPr>
                <w:rFonts w:asciiTheme="majorBidi" w:hAnsiTheme="majorBidi" w:cstheme="majorBidi"/>
                <w:sz w:val="16"/>
                <w:szCs w:val="16"/>
                <w:lang w:val="en-GB"/>
              </w:rPr>
              <w:t>-</w:t>
            </w:r>
          </w:p>
          <w:p w:rsidR="00AD060D" w:rsidRPr="0000186D" w:rsidRDefault="00AD060D" w:rsidP="0000186D">
            <w:pPr>
              <w:jc w:val="center"/>
              <w:rPr>
                <w:rFonts w:asciiTheme="majorBidi" w:hAnsiTheme="majorBidi" w:cstheme="majorBidi"/>
                <w:sz w:val="16"/>
                <w:szCs w:val="16"/>
                <w:lang w:val="en-GB"/>
              </w:rPr>
            </w:pPr>
            <w:proofErr w:type="spellStart"/>
            <w:r w:rsidRPr="0000186D">
              <w:rPr>
                <w:rFonts w:asciiTheme="majorBidi" w:hAnsiTheme="majorBidi" w:cstheme="majorBidi"/>
                <w:sz w:val="16"/>
                <w:szCs w:val="16"/>
                <w:lang w:val="en-GB"/>
              </w:rPr>
              <w:t>lar</w:t>
            </w:r>
            <w:proofErr w:type="spellEnd"/>
          </w:p>
        </w:tc>
        <w:tc>
          <w:tcPr>
            <w:tcW w:w="584" w:type="pct"/>
            <w:vAlign w:val="center"/>
          </w:tcPr>
          <w:p w:rsidR="00AD060D" w:rsidRPr="0000186D" w:rsidRDefault="00AD060D" w:rsidP="0000186D">
            <w:pPr>
              <w:jc w:val="center"/>
              <w:rPr>
                <w:rFonts w:asciiTheme="majorBidi" w:hAnsiTheme="majorBidi" w:cstheme="majorBidi"/>
                <w:sz w:val="16"/>
                <w:szCs w:val="16"/>
                <w:lang w:val="en-GB"/>
              </w:rPr>
            </w:pPr>
            <w:r w:rsidRPr="0000186D">
              <w:rPr>
                <w:rFonts w:asciiTheme="majorBidi" w:hAnsiTheme="majorBidi" w:cstheme="majorBidi"/>
                <w:sz w:val="16"/>
                <w:szCs w:val="16"/>
                <w:lang w:val="en-GB"/>
              </w:rPr>
              <w:t>Post Alveolar</w:t>
            </w:r>
          </w:p>
        </w:tc>
        <w:tc>
          <w:tcPr>
            <w:tcW w:w="500" w:type="pct"/>
            <w:vAlign w:val="center"/>
          </w:tcPr>
          <w:p w:rsidR="00AD060D" w:rsidRPr="0000186D" w:rsidRDefault="00AD060D" w:rsidP="0000186D">
            <w:pPr>
              <w:jc w:val="center"/>
              <w:rPr>
                <w:rFonts w:asciiTheme="majorBidi" w:hAnsiTheme="majorBidi" w:cstheme="majorBidi"/>
                <w:sz w:val="16"/>
                <w:szCs w:val="16"/>
                <w:lang w:val="en-GB"/>
              </w:rPr>
            </w:pPr>
            <w:r w:rsidRPr="0000186D">
              <w:rPr>
                <w:rFonts w:asciiTheme="majorBidi" w:hAnsiTheme="majorBidi" w:cstheme="majorBidi"/>
                <w:sz w:val="16"/>
                <w:szCs w:val="16"/>
                <w:lang w:val="en-GB"/>
              </w:rPr>
              <w:t>Palatal</w:t>
            </w:r>
          </w:p>
        </w:tc>
        <w:tc>
          <w:tcPr>
            <w:tcW w:w="447" w:type="pct"/>
            <w:vAlign w:val="center"/>
          </w:tcPr>
          <w:p w:rsidR="00AD060D" w:rsidRPr="0000186D" w:rsidRDefault="00AD060D" w:rsidP="0000186D">
            <w:pPr>
              <w:jc w:val="center"/>
              <w:rPr>
                <w:rFonts w:asciiTheme="majorBidi" w:hAnsiTheme="majorBidi" w:cstheme="majorBidi"/>
                <w:sz w:val="16"/>
                <w:szCs w:val="16"/>
                <w:lang w:val="en-GB"/>
              </w:rPr>
            </w:pPr>
            <w:r w:rsidRPr="0000186D">
              <w:rPr>
                <w:rFonts w:asciiTheme="majorBidi" w:hAnsiTheme="majorBidi" w:cstheme="majorBidi"/>
                <w:sz w:val="16"/>
                <w:szCs w:val="16"/>
                <w:lang w:val="en-GB"/>
              </w:rPr>
              <w:t>Velar</w:t>
            </w:r>
          </w:p>
        </w:tc>
        <w:tc>
          <w:tcPr>
            <w:tcW w:w="436" w:type="pct"/>
            <w:vAlign w:val="center"/>
          </w:tcPr>
          <w:p w:rsidR="00AD060D" w:rsidRPr="0000186D" w:rsidRDefault="00AD060D" w:rsidP="0000186D">
            <w:pPr>
              <w:jc w:val="center"/>
              <w:rPr>
                <w:rFonts w:asciiTheme="majorBidi" w:hAnsiTheme="majorBidi" w:cstheme="majorBidi"/>
                <w:sz w:val="16"/>
                <w:szCs w:val="16"/>
                <w:lang w:val="en-GB"/>
              </w:rPr>
            </w:pPr>
            <w:proofErr w:type="spellStart"/>
            <w:r w:rsidRPr="0000186D">
              <w:rPr>
                <w:rFonts w:asciiTheme="majorBidi" w:hAnsiTheme="majorBidi" w:cstheme="majorBidi"/>
                <w:sz w:val="16"/>
                <w:szCs w:val="16"/>
                <w:lang w:val="en-GB"/>
              </w:rPr>
              <w:t>Glot-tal</w:t>
            </w:r>
            <w:proofErr w:type="spellEnd"/>
          </w:p>
        </w:tc>
      </w:tr>
      <w:tr w:rsidR="00AD060D" w:rsidRPr="007E5009" w:rsidTr="0000186D">
        <w:tc>
          <w:tcPr>
            <w:tcW w:w="335" w:type="pct"/>
            <w:vMerge/>
          </w:tcPr>
          <w:p w:rsidR="00AD060D" w:rsidRPr="007E5009" w:rsidRDefault="00AD060D" w:rsidP="0001146F">
            <w:pPr>
              <w:jc w:val="both"/>
              <w:rPr>
                <w:rFonts w:asciiTheme="majorBidi" w:hAnsiTheme="majorBidi" w:cstheme="majorBidi"/>
                <w:sz w:val="16"/>
                <w:szCs w:val="16"/>
                <w:lang w:val="en-GB"/>
              </w:rPr>
            </w:pPr>
          </w:p>
        </w:tc>
        <w:tc>
          <w:tcPr>
            <w:tcW w:w="850" w:type="pct"/>
            <w:vAlign w:val="center"/>
          </w:tcPr>
          <w:p w:rsidR="00AD060D" w:rsidRPr="007E5009" w:rsidRDefault="00AD060D" w:rsidP="0001146F">
            <w:pPr>
              <w:jc w:val="center"/>
              <w:rPr>
                <w:rFonts w:asciiTheme="majorBidi" w:hAnsiTheme="majorBidi" w:cstheme="majorBidi"/>
                <w:sz w:val="16"/>
                <w:szCs w:val="16"/>
                <w:lang w:val="en-GB"/>
              </w:rPr>
            </w:pPr>
            <w:r w:rsidRPr="007E5009">
              <w:rPr>
                <w:rFonts w:asciiTheme="majorBidi" w:hAnsiTheme="majorBidi" w:cstheme="majorBidi"/>
                <w:sz w:val="16"/>
                <w:szCs w:val="16"/>
                <w:lang w:val="en-GB"/>
              </w:rPr>
              <w:t>Stops</w:t>
            </w:r>
          </w:p>
        </w:tc>
        <w:tc>
          <w:tcPr>
            <w:tcW w:w="353"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p</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b</w:t>
            </w: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506"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t</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d</w:t>
            </w:r>
          </w:p>
        </w:tc>
        <w:tc>
          <w:tcPr>
            <w:tcW w:w="584" w:type="pct"/>
            <w:vAlign w:val="center"/>
          </w:tcPr>
          <w:p w:rsidR="00AD060D" w:rsidRPr="007E5009" w:rsidRDefault="00AD060D" w:rsidP="0001146F">
            <w:pPr>
              <w:jc w:val="center"/>
              <w:rPr>
                <w:rFonts w:asciiTheme="majorBidi" w:hAnsiTheme="majorBidi" w:cstheme="majorBidi"/>
                <w:b/>
                <w:sz w:val="16"/>
                <w:szCs w:val="16"/>
                <w:lang w:val="en-GB"/>
              </w:rPr>
            </w:pPr>
          </w:p>
        </w:tc>
        <w:tc>
          <w:tcPr>
            <w:tcW w:w="500" w:type="pct"/>
            <w:vAlign w:val="center"/>
          </w:tcPr>
          <w:p w:rsidR="00AD060D" w:rsidRPr="007E5009" w:rsidRDefault="00AD060D" w:rsidP="0001146F">
            <w:pPr>
              <w:jc w:val="center"/>
              <w:rPr>
                <w:rFonts w:asciiTheme="majorBidi" w:hAnsiTheme="majorBidi" w:cstheme="majorBidi"/>
                <w:b/>
                <w:sz w:val="16"/>
                <w:szCs w:val="16"/>
                <w:lang w:val="en-GB"/>
              </w:rPr>
            </w:pPr>
          </w:p>
        </w:tc>
        <w:tc>
          <w:tcPr>
            <w:tcW w:w="447"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k</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g</w:t>
            </w:r>
          </w:p>
        </w:tc>
        <w:tc>
          <w:tcPr>
            <w:tcW w:w="436" w:type="pct"/>
            <w:vAlign w:val="center"/>
          </w:tcPr>
          <w:p w:rsidR="00AD060D" w:rsidRPr="007E5009" w:rsidRDefault="00AD060D" w:rsidP="0001146F">
            <w:pPr>
              <w:jc w:val="center"/>
              <w:rPr>
                <w:rFonts w:asciiTheme="majorBidi" w:hAnsiTheme="majorBidi" w:cstheme="majorBidi"/>
                <w:b/>
                <w:sz w:val="16"/>
                <w:szCs w:val="16"/>
                <w:lang w:val="en-GB"/>
              </w:rPr>
            </w:pPr>
          </w:p>
        </w:tc>
      </w:tr>
      <w:tr w:rsidR="00AD060D" w:rsidRPr="007E5009" w:rsidTr="0000186D">
        <w:tc>
          <w:tcPr>
            <w:tcW w:w="335" w:type="pct"/>
            <w:vMerge/>
          </w:tcPr>
          <w:p w:rsidR="00AD060D" w:rsidRPr="007E5009" w:rsidRDefault="00AD060D" w:rsidP="0001146F">
            <w:pPr>
              <w:jc w:val="both"/>
              <w:rPr>
                <w:rFonts w:asciiTheme="majorBidi" w:hAnsiTheme="majorBidi" w:cstheme="majorBidi"/>
                <w:sz w:val="16"/>
                <w:szCs w:val="16"/>
                <w:lang w:val="en-GB"/>
              </w:rPr>
            </w:pPr>
          </w:p>
        </w:tc>
        <w:tc>
          <w:tcPr>
            <w:tcW w:w="850" w:type="pct"/>
            <w:vAlign w:val="center"/>
          </w:tcPr>
          <w:p w:rsidR="00AD060D" w:rsidRPr="007E5009" w:rsidRDefault="00AD060D" w:rsidP="0001146F">
            <w:pPr>
              <w:jc w:val="center"/>
              <w:rPr>
                <w:rFonts w:asciiTheme="majorBidi" w:hAnsiTheme="majorBidi" w:cstheme="majorBidi"/>
                <w:sz w:val="16"/>
                <w:szCs w:val="16"/>
                <w:lang w:val="en-GB"/>
              </w:rPr>
            </w:pPr>
            <w:r w:rsidRPr="007E5009">
              <w:rPr>
                <w:rFonts w:asciiTheme="majorBidi" w:hAnsiTheme="majorBidi" w:cstheme="majorBidi"/>
                <w:sz w:val="16"/>
                <w:szCs w:val="16"/>
                <w:lang w:val="en-GB"/>
              </w:rPr>
              <w:t>Fricative</w:t>
            </w:r>
          </w:p>
        </w:tc>
        <w:tc>
          <w:tcPr>
            <w:tcW w:w="353"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f</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v</w:t>
            </w: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θ</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ð</w:t>
            </w:r>
          </w:p>
        </w:tc>
        <w:tc>
          <w:tcPr>
            <w:tcW w:w="506"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s</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z</w:t>
            </w:r>
          </w:p>
        </w:tc>
        <w:tc>
          <w:tcPr>
            <w:tcW w:w="584"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color w:val="000000"/>
                <w:sz w:val="16"/>
                <w:szCs w:val="16"/>
              </w:rPr>
              <w:t>ʒ</w:t>
            </w:r>
          </w:p>
        </w:tc>
        <w:tc>
          <w:tcPr>
            <w:tcW w:w="500" w:type="pct"/>
            <w:vAlign w:val="center"/>
          </w:tcPr>
          <w:p w:rsidR="00AD060D" w:rsidRPr="007E5009" w:rsidRDefault="00AD060D" w:rsidP="0001146F">
            <w:pPr>
              <w:jc w:val="center"/>
              <w:rPr>
                <w:rFonts w:asciiTheme="majorBidi" w:hAnsiTheme="majorBidi" w:cstheme="majorBidi"/>
                <w:b/>
                <w:sz w:val="16"/>
                <w:szCs w:val="16"/>
                <w:lang w:val="en-GB"/>
              </w:rPr>
            </w:pPr>
          </w:p>
        </w:tc>
        <w:tc>
          <w:tcPr>
            <w:tcW w:w="447" w:type="pct"/>
            <w:vAlign w:val="center"/>
          </w:tcPr>
          <w:p w:rsidR="00AD060D" w:rsidRPr="007E5009" w:rsidRDefault="00AD060D" w:rsidP="0001146F">
            <w:pPr>
              <w:jc w:val="center"/>
              <w:rPr>
                <w:rFonts w:asciiTheme="majorBidi" w:hAnsiTheme="majorBidi" w:cstheme="majorBidi"/>
                <w:b/>
                <w:sz w:val="16"/>
                <w:szCs w:val="16"/>
                <w:lang w:val="en-GB"/>
              </w:rPr>
            </w:pPr>
          </w:p>
        </w:tc>
        <w:tc>
          <w:tcPr>
            <w:tcW w:w="436"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h</w:t>
            </w:r>
          </w:p>
        </w:tc>
      </w:tr>
      <w:tr w:rsidR="00AD060D" w:rsidRPr="007E5009" w:rsidTr="0000186D">
        <w:tc>
          <w:tcPr>
            <w:tcW w:w="335" w:type="pct"/>
            <w:vMerge/>
          </w:tcPr>
          <w:p w:rsidR="00AD060D" w:rsidRPr="007E5009" w:rsidRDefault="00AD060D" w:rsidP="0001146F">
            <w:pPr>
              <w:jc w:val="both"/>
              <w:rPr>
                <w:rFonts w:asciiTheme="majorBidi" w:hAnsiTheme="majorBidi" w:cstheme="majorBidi"/>
                <w:sz w:val="16"/>
                <w:szCs w:val="16"/>
                <w:lang w:val="en-GB"/>
              </w:rPr>
            </w:pPr>
          </w:p>
        </w:tc>
        <w:tc>
          <w:tcPr>
            <w:tcW w:w="850" w:type="pct"/>
            <w:vAlign w:val="center"/>
          </w:tcPr>
          <w:p w:rsidR="00AD060D" w:rsidRPr="007E5009" w:rsidRDefault="00AD060D" w:rsidP="0001146F">
            <w:pPr>
              <w:jc w:val="center"/>
              <w:rPr>
                <w:rFonts w:asciiTheme="majorBidi" w:hAnsiTheme="majorBidi" w:cstheme="majorBidi"/>
                <w:sz w:val="16"/>
                <w:szCs w:val="16"/>
                <w:lang w:val="en-GB"/>
              </w:rPr>
            </w:pPr>
            <w:r w:rsidRPr="007E5009">
              <w:rPr>
                <w:rFonts w:asciiTheme="majorBidi" w:hAnsiTheme="majorBidi" w:cstheme="majorBidi"/>
                <w:sz w:val="16"/>
                <w:szCs w:val="16"/>
                <w:lang w:val="en-GB"/>
              </w:rPr>
              <w:t>Affricate</w:t>
            </w:r>
          </w:p>
        </w:tc>
        <w:tc>
          <w:tcPr>
            <w:tcW w:w="353"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506" w:type="pct"/>
            <w:vAlign w:val="center"/>
          </w:tcPr>
          <w:p w:rsidR="00AD060D" w:rsidRPr="007E5009" w:rsidRDefault="00AD060D" w:rsidP="0001146F">
            <w:pPr>
              <w:jc w:val="center"/>
              <w:rPr>
                <w:rFonts w:asciiTheme="majorBidi" w:hAnsiTheme="majorBidi" w:cstheme="majorBidi"/>
                <w:b/>
                <w:sz w:val="16"/>
                <w:szCs w:val="16"/>
                <w:lang w:val="en-GB"/>
              </w:rPr>
            </w:pPr>
          </w:p>
        </w:tc>
        <w:tc>
          <w:tcPr>
            <w:tcW w:w="584"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t∫</w:t>
            </w:r>
          </w:p>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d</w:t>
            </w:r>
            <w:r w:rsidRPr="007E5009">
              <w:rPr>
                <w:rFonts w:asciiTheme="majorBidi" w:hAnsiTheme="majorBidi" w:cstheme="majorBidi"/>
                <w:color w:val="000000"/>
                <w:sz w:val="16"/>
                <w:szCs w:val="16"/>
              </w:rPr>
              <w:t>ʒ</w:t>
            </w:r>
          </w:p>
        </w:tc>
        <w:tc>
          <w:tcPr>
            <w:tcW w:w="500" w:type="pct"/>
            <w:vAlign w:val="center"/>
          </w:tcPr>
          <w:p w:rsidR="00AD060D" w:rsidRPr="007E5009" w:rsidRDefault="00AD060D" w:rsidP="0001146F">
            <w:pPr>
              <w:jc w:val="center"/>
              <w:rPr>
                <w:rFonts w:asciiTheme="majorBidi" w:hAnsiTheme="majorBidi" w:cstheme="majorBidi"/>
                <w:b/>
                <w:sz w:val="16"/>
                <w:szCs w:val="16"/>
                <w:lang w:val="en-GB"/>
              </w:rPr>
            </w:pPr>
          </w:p>
        </w:tc>
        <w:tc>
          <w:tcPr>
            <w:tcW w:w="447" w:type="pct"/>
            <w:vAlign w:val="center"/>
          </w:tcPr>
          <w:p w:rsidR="00AD060D" w:rsidRPr="007E5009" w:rsidRDefault="00AD060D" w:rsidP="0001146F">
            <w:pPr>
              <w:jc w:val="center"/>
              <w:rPr>
                <w:rFonts w:asciiTheme="majorBidi" w:hAnsiTheme="majorBidi" w:cstheme="majorBidi"/>
                <w:b/>
                <w:sz w:val="16"/>
                <w:szCs w:val="16"/>
                <w:lang w:val="en-GB"/>
              </w:rPr>
            </w:pPr>
          </w:p>
        </w:tc>
        <w:tc>
          <w:tcPr>
            <w:tcW w:w="436" w:type="pct"/>
            <w:vAlign w:val="center"/>
          </w:tcPr>
          <w:p w:rsidR="00AD060D" w:rsidRPr="007E5009" w:rsidRDefault="00AD060D" w:rsidP="0001146F">
            <w:pPr>
              <w:jc w:val="center"/>
              <w:rPr>
                <w:rFonts w:asciiTheme="majorBidi" w:hAnsiTheme="majorBidi" w:cstheme="majorBidi"/>
                <w:b/>
                <w:sz w:val="16"/>
                <w:szCs w:val="16"/>
                <w:lang w:val="en-GB"/>
              </w:rPr>
            </w:pPr>
          </w:p>
        </w:tc>
      </w:tr>
      <w:tr w:rsidR="00AD060D" w:rsidRPr="007E5009" w:rsidTr="0000186D">
        <w:tc>
          <w:tcPr>
            <w:tcW w:w="335" w:type="pct"/>
            <w:vMerge/>
          </w:tcPr>
          <w:p w:rsidR="00AD060D" w:rsidRPr="007E5009" w:rsidRDefault="00AD060D" w:rsidP="0001146F">
            <w:pPr>
              <w:jc w:val="both"/>
              <w:rPr>
                <w:rFonts w:asciiTheme="majorBidi" w:hAnsiTheme="majorBidi" w:cstheme="majorBidi"/>
                <w:sz w:val="16"/>
                <w:szCs w:val="16"/>
                <w:lang w:val="en-GB"/>
              </w:rPr>
            </w:pPr>
          </w:p>
        </w:tc>
        <w:tc>
          <w:tcPr>
            <w:tcW w:w="850" w:type="pct"/>
            <w:vAlign w:val="center"/>
          </w:tcPr>
          <w:p w:rsidR="00AD060D" w:rsidRPr="007E5009" w:rsidRDefault="00AD060D" w:rsidP="0001146F">
            <w:pPr>
              <w:jc w:val="center"/>
              <w:rPr>
                <w:rFonts w:asciiTheme="majorBidi" w:hAnsiTheme="majorBidi" w:cstheme="majorBidi"/>
                <w:sz w:val="16"/>
                <w:szCs w:val="16"/>
                <w:lang w:val="en-GB"/>
              </w:rPr>
            </w:pPr>
            <w:r w:rsidRPr="007E5009">
              <w:rPr>
                <w:rFonts w:asciiTheme="majorBidi" w:hAnsiTheme="majorBidi" w:cstheme="majorBidi"/>
                <w:sz w:val="16"/>
                <w:szCs w:val="16"/>
                <w:lang w:val="en-GB"/>
              </w:rPr>
              <w:t>Nasal</w:t>
            </w:r>
          </w:p>
        </w:tc>
        <w:tc>
          <w:tcPr>
            <w:tcW w:w="353"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M</w:t>
            </w: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506"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n</w:t>
            </w:r>
          </w:p>
        </w:tc>
        <w:tc>
          <w:tcPr>
            <w:tcW w:w="584" w:type="pct"/>
            <w:vAlign w:val="center"/>
          </w:tcPr>
          <w:p w:rsidR="00AD060D" w:rsidRPr="007E5009" w:rsidRDefault="00AD060D" w:rsidP="0001146F">
            <w:pPr>
              <w:jc w:val="center"/>
              <w:rPr>
                <w:rFonts w:asciiTheme="majorBidi" w:hAnsiTheme="majorBidi" w:cstheme="majorBidi"/>
                <w:b/>
                <w:sz w:val="16"/>
                <w:szCs w:val="16"/>
                <w:lang w:val="en-GB"/>
              </w:rPr>
            </w:pPr>
          </w:p>
        </w:tc>
        <w:tc>
          <w:tcPr>
            <w:tcW w:w="500" w:type="pct"/>
            <w:vAlign w:val="center"/>
          </w:tcPr>
          <w:p w:rsidR="00AD060D" w:rsidRPr="007E5009" w:rsidRDefault="00AD060D" w:rsidP="0001146F">
            <w:pPr>
              <w:jc w:val="center"/>
              <w:rPr>
                <w:rFonts w:asciiTheme="majorBidi" w:hAnsiTheme="majorBidi" w:cstheme="majorBidi"/>
                <w:b/>
                <w:sz w:val="16"/>
                <w:szCs w:val="16"/>
                <w:lang w:val="en-GB"/>
              </w:rPr>
            </w:pPr>
          </w:p>
        </w:tc>
        <w:tc>
          <w:tcPr>
            <w:tcW w:w="447"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ŋ</w:t>
            </w:r>
          </w:p>
        </w:tc>
        <w:tc>
          <w:tcPr>
            <w:tcW w:w="436" w:type="pct"/>
            <w:vAlign w:val="center"/>
          </w:tcPr>
          <w:p w:rsidR="00AD060D" w:rsidRPr="007E5009" w:rsidRDefault="00AD060D" w:rsidP="0001146F">
            <w:pPr>
              <w:jc w:val="center"/>
              <w:rPr>
                <w:rFonts w:asciiTheme="majorBidi" w:hAnsiTheme="majorBidi" w:cstheme="majorBidi"/>
                <w:b/>
                <w:sz w:val="16"/>
                <w:szCs w:val="16"/>
                <w:lang w:val="en-GB"/>
              </w:rPr>
            </w:pPr>
          </w:p>
        </w:tc>
      </w:tr>
      <w:tr w:rsidR="00AD060D" w:rsidRPr="007E5009" w:rsidTr="0000186D">
        <w:tc>
          <w:tcPr>
            <w:tcW w:w="335" w:type="pct"/>
            <w:vMerge/>
          </w:tcPr>
          <w:p w:rsidR="00AD060D" w:rsidRPr="007E5009" w:rsidRDefault="00AD060D" w:rsidP="0001146F">
            <w:pPr>
              <w:jc w:val="both"/>
              <w:rPr>
                <w:rFonts w:asciiTheme="majorBidi" w:hAnsiTheme="majorBidi" w:cstheme="majorBidi"/>
                <w:sz w:val="16"/>
                <w:szCs w:val="16"/>
                <w:lang w:val="en-GB"/>
              </w:rPr>
            </w:pPr>
          </w:p>
        </w:tc>
        <w:tc>
          <w:tcPr>
            <w:tcW w:w="850" w:type="pct"/>
            <w:vAlign w:val="center"/>
          </w:tcPr>
          <w:p w:rsidR="00AD060D" w:rsidRPr="007E5009" w:rsidRDefault="00AD060D" w:rsidP="0001146F">
            <w:pPr>
              <w:jc w:val="center"/>
              <w:rPr>
                <w:rFonts w:asciiTheme="majorBidi" w:hAnsiTheme="majorBidi" w:cstheme="majorBidi"/>
                <w:sz w:val="16"/>
                <w:szCs w:val="16"/>
                <w:lang w:val="en-GB"/>
              </w:rPr>
            </w:pPr>
            <w:r w:rsidRPr="007E5009">
              <w:rPr>
                <w:rFonts w:asciiTheme="majorBidi" w:hAnsiTheme="majorBidi" w:cstheme="majorBidi"/>
                <w:sz w:val="16"/>
                <w:szCs w:val="16"/>
                <w:lang w:val="en-GB"/>
              </w:rPr>
              <w:t>Lateral</w:t>
            </w:r>
          </w:p>
        </w:tc>
        <w:tc>
          <w:tcPr>
            <w:tcW w:w="353"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506"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l</w:t>
            </w:r>
          </w:p>
        </w:tc>
        <w:tc>
          <w:tcPr>
            <w:tcW w:w="584" w:type="pct"/>
            <w:vAlign w:val="center"/>
          </w:tcPr>
          <w:p w:rsidR="00AD060D" w:rsidRPr="007E5009" w:rsidRDefault="00AD060D" w:rsidP="0001146F">
            <w:pPr>
              <w:jc w:val="center"/>
              <w:rPr>
                <w:rFonts w:asciiTheme="majorBidi" w:hAnsiTheme="majorBidi" w:cstheme="majorBidi"/>
                <w:b/>
                <w:sz w:val="16"/>
                <w:szCs w:val="16"/>
                <w:lang w:val="en-GB"/>
              </w:rPr>
            </w:pPr>
          </w:p>
        </w:tc>
        <w:tc>
          <w:tcPr>
            <w:tcW w:w="500" w:type="pct"/>
            <w:vAlign w:val="center"/>
          </w:tcPr>
          <w:p w:rsidR="00AD060D" w:rsidRPr="007E5009" w:rsidRDefault="00AD060D" w:rsidP="0001146F">
            <w:pPr>
              <w:jc w:val="center"/>
              <w:rPr>
                <w:rFonts w:asciiTheme="majorBidi" w:hAnsiTheme="majorBidi" w:cstheme="majorBidi"/>
                <w:b/>
                <w:sz w:val="16"/>
                <w:szCs w:val="16"/>
                <w:lang w:val="en-GB"/>
              </w:rPr>
            </w:pPr>
          </w:p>
        </w:tc>
        <w:tc>
          <w:tcPr>
            <w:tcW w:w="447" w:type="pct"/>
            <w:vAlign w:val="center"/>
          </w:tcPr>
          <w:p w:rsidR="00AD060D" w:rsidRPr="007E5009" w:rsidRDefault="00AD060D" w:rsidP="0001146F">
            <w:pPr>
              <w:jc w:val="center"/>
              <w:rPr>
                <w:rFonts w:asciiTheme="majorBidi" w:hAnsiTheme="majorBidi" w:cstheme="majorBidi"/>
                <w:b/>
                <w:sz w:val="16"/>
                <w:szCs w:val="16"/>
                <w:lang w:val="en-GB"/>
              </w:rPr>
            </w:pPr>
          </w:p>
        </w:tc>
        <w:tc>
          <w:tcPr>
            <w:tcW w:w="436" w:type="pct"/>
            <w:vAlign w:val="center"/>
          </w:tcPr>
          <w:p w:rsidR="00AD060D" w:rsidRPr="007E5009" w:rsidRDefault="00AD060D" w:rsidP="0001146F">
            <w:pPr>
              <w:jc w:val="center"/>
              <w:rPr>
                <w:rFonts w:asciiTheme="majorBidi" w:hAnsiTheme="majorBidi" w:cstheme="majorBidi"/>
                <w:b/>
                <w:sz w:val="16"/>
                <w:szCs w:val="16"/>
                <w:lang w:val="en-GB"/>
              </w:rPr>
            </w:pPr>
          </w:p>
        </w:tc>
      </w:tr>
      <w:tr w:rsidR="00AD060D" w:rsidRPr="007E5009" w:rsidTr="0000186D">
        <w:tc>
          <w:tcPr>
            <w:tcW w:w="335" w:type="pct"/>
            <w:vMerge/>
          </w:tcPr>
          <w:p w:rsidR="00AD060D" w:rsidRPr="007E5009" w:rsidRDefault="00AD060D" w:rsidP="0001146F">
            <w:pPr>
              <w:jc w:val="both"/>
              <w:rPr>
                <w:rFonts w:asciiTheme="majorBidi" w:hAnsiTheme="majorBidi" w:cstheme="majorBidi"/>
                <w:sz w:val="16"/>
                <w:szCs w:val="16"/>
                <w:lang w:val="en-GB"/>
              </w:rPr>
            </w:pPr>
          </w:p>
        </w:tc>
        <w:tc>
          <w:tcPr>
            <w:tcW w:w="850" w:type="pct"/>
            <w:vAlign w:val="center"/>
          </w:tcPr>
          <w:p w:rsidR="00AD060D" w:rsidRPr="007E5009" w:rsidRDefault="00AD060D" w:rsidP="0001146F">
            <w:pPr>
              <w:jc w:val="center"/>
              <w:rPr>
                <w:rFonts w:asciiTheme="majorBidi" w:hAnsiTheme="majorBidi" w:cstheme="majorBidi"/>
                <w:sz w:val="16"/>
                <w:szCs w:val="16"/>
                <w:lang w:val="en-GB"/>
              </w:rPr>
            </w:pPr>
            <w:r w:rsidRPr="007E5009">
              <w:rPr>
                <w:rFonts w:asciiTheme="majorBidi" w:hAnsiTheme="majorBidi" w:cstheme="majorBidi"/>
                <w:sz w:val="16"/>
                <w:szCs w:val="16"/>
                <w:lang w:val="en-GB"/>
              </w:rPr>
              <w:t>Approximant</w:t>
            </w:r>
          </w:p>
        </w:tc>
        <w:tc>
          <w:tcPr>
            <w:tcW w:w="353"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w:t>
            </w: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494" w:type="pct"/>
            <w:vAlign w:val="center"/>
          </w:tcPr>
          <w:p w:rsidR="00AD060D" w:rsidRPr="007E5009" w:rsidRDefault="00AD060D" w:rsidP="0001146F">
            <w:pPr>
              <w:jc w:val="center"/>
              <w:rPr>
                <w:rFonts w:asciiTheme="majorBidi" w:hAnsiTheme="majorBidi" w:cstheme="majorBidi"/>
                <w:b/>
                <w:sz w:val="16"/>
                <w:szCs w:val="16"/>
                <w:lang w:val="en-GB"/>
              </w:rPr>
            </w:pPr>
          </w:p>
        </w:tc>
        <w:tc>
          <w:tcPr>
            <w:tcW w:w="506" w:type="pct"/>
            <w:vAlign w:val="center"/>
          </w:tcPr>
          <w:p w:rsidR="00AD060D" w:rsidRPr="007E5009" w:rsidRDefault="00AD060D" w:rsidP="0001146F">
            <w:pPr>
              <w:jc w:val="center"/>
              <w:rPr>
                <w:rFonts w:asciiTheme="majorBidi" w:hAnsiTheme="majorBidi" w:cstheme="majorBidi"/>
                <w:b/>
                <w:sz w:val="16"/>
                <w:szCs w:val="16"/>
                <w:lang w:val="en-GB"/>
              </w:rPr>
            </w:pPr>
          </w:p>
        </w:tc>
        <w:tc>
          <w:tcPr>
            <w:tcW w:w="584"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r</w:t>
            </w:r>
          </w:p>
        </w:tc>
        <w:tc>
          <w:tcPr>
            <w:tcW w:w="50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j</w:t>
            </w:r>
          </w:p>
        </w:tc>
        <w:tc>
          <w:tcPr>
            <w:tcW w:w="447" w:type="pct"/>
            <w:vAlign w:val="center"/>
          </w:tcPr>
          <w:p w:rsidR="00AD060D" w:rsidRPr="007E5009" w:rsidRDefault="00AD060D" w:rsidP="0001146F">
            <w:pPr>
              <w:jc w:val="center"/>
              <w:rPr>
                <w:rFonts w:asciiTheme="majorBidi" w:hAnsiTheme="majorBidi" w:cstheme="majorBidi"/>
                <w:b/>
                <w:sz w:val="16"/>
                <w:szCs w:val="16"/>
                <w:lang w:val="en-GB"/>
              </w:rPr>
            </w:pPr>
          </w:p>
        </w:tc>
        <w:tc>
          <w:tcPr>
            <w:tcW w:w="436" w:type="pct"/>
            <w:vAlign w:val="center"/>
          </w:tcPr>
          <w:p w:rsidR="00AD060D" w:rsidRPr="007E5009" w:rsidRDefault="00AD060D" w:rsidP="0001146F">
            <w:pPr>
              <w:jc w:val="center"/>
              <w:rPr>
                <w:rFonts w:asciiTheme="majorBidi" w:hAnsiTheme="majorBidi" w:cstheme="majorBidi"/>
                <w:b/>
                <w:sz w:val="16"/>
                <w:szCs w:val="16"/>
                <w:lang w:val="en-GB"/>
              </w:rPr>
            </w:pPr>
          </w:p>
        </w:tc>
      </w:tr>
    </w:tbl>
    <w:p w:rsidR="00AD060D" w:rsidRPr="00006467" w:rsidRDefault="00AD060D" w:rsidP="0001146F">
      <w:pPr>
        <w:ind w:hanging="720"/>
        <w:jc w:val="both"/>
        <w:rPr>
          <w:rFonts w:asciiTheme="majorBidi" w:hAnsiTheme="majorBidi" w:cstheme="majorBidi"/>
          <w:sz w:val="20"/>
          <w:szCs w:val="20"/>
          <w:lang w:val="en-GB"/>
        </w:rPr>
      </w:pPr>
    </w:p>
    <w:p w:rsidR="00AD060D" w:rsidRPr="00006467" w:rsidRDefault="00AD060D" w:rsidP="0001146F">
      <w:pPr>
        <w:autoSpaceDE w:val="0"/>
        <w:autoSpaceDN w:val="0"/>
        <w:adjustRightInd w:val="0"/>
        <w:jc w:val="both"/>
        <w:rPr>
          <w:rFonts w:asciiTheme="majorBidi" w:hAnsiTheme="majorBidi" w:cstheme="majorBidi"/>
          <w:sz w:val="20"/>
          <w:szCs w:val="20"/>
          <w:lang w:val="en-GB"/>
        </w:rPr>
      </w:pPr>
      <w:proofErr w:type="gramStart"/>
      <w:r w:rsidRPr="00006467">
        <w:rPr>
          <w:rFonts w:asciiTheme="majorBidi" w:hAnsiTheme="majorBidi" w:cstheme="majorBidi"/>
          <w:b/>
          <w:sz w:val="20"/>
          <w:szCs w:val="20"/>
          <w:lang w:val="en-GB"/>
        </w:rPr>
        <w:t xml:space="preserve">Table </w:t>
      </w:r>
      <w:r>
        <w:rPr>
          <w:rFonts w:asciiTheme="majorBidi" w:hAnsiTheme="majorBidi" w:cstheme="majorBidi"/>
          <w:b/>
          <w:sz w:val="20"/>
          <w:szCs w:val="20"/>
          <w:lang w:val="en-GB"/>
        </w:rPr>
        <w:t>4</w:t>
      </w:r>
      <w:r w:rsidRPr="00006467">
        <w:rPr>
          <w:rFonts w:asciiTheme="majorBidi" w:hAnsiTheme="majorBidi" w:cstheme="majorBidi"/>
          <w:b/>
          <w:sz w:val="20"/>
          <w:szCs w:val="20"/>
          <w:lang w:val="en-GB"/>
        </w:rPr>
        <w:t>.</w:t>
      </w:r>
      <w:proofErr w:type="gramEnd"/>
      <w:r w:rsidRPr="00006467">
        <w:rPr>
          <w:rFonts w:asciiTheme="majorBidi" w:hAnsiTheme="majorBidi" w:cstheme="majorBidi"/>
          <w:b/>
          <w:sz w:val="20"/>
          <w:szCs w:val="20"/>
          <w:lang w:val="en-GB"/>
        </w:rPr>
        <w:t xml:space="preserve"> Consonant Sound Frequency of Occurrence (Source: </w:t>
      </w:r>
      <w:proofErr w:type="spellStart"/>
      <w:r w:rsidRPr="00006467">
        <w:rPr>
          <w:rFonts w:asciiTheme="majorBidi" w:hAnsiTheme="majorBidi" w:cstheme="majorBidi"/>
          <w:b/>
          <w:sz w:val="20"/>
          <w:szCs w:val="20"/>
          <w:lang w:val="en-GB"/>
        </w:rPr>
        <w:t>Gimson</w:t>
      </w:r>
      <w:proofErr w:type="spellEnd"/>
      <w:r w:rsidRPr="00006467">
        <w:rPr>
          <w:rFonts w:asciiTheme="majorBidi" w:hAnsiTheme="majorBidi" w:cstheme="majorBidi"/>
          <w:b/>
          <w:sz w:val="20"/>
          <w:szCs w:val="20"/>
          <w:lang w:val="en-GB"/>
        </w:rPr>
        <w:t>, 1980:217)</w:t>
      </w:r>
    </w:p>
    <w:tbl>
      <w:tblPr>
        <w:tblW w:w="5000" w:type="pct"/>
        <w:tblBorders>
          <w:top w:val="single" w:sz="12" w:space="0" w:color="auto"/>
          <w:left w:val="single" w:sz="12" w:space="0" w:color="auto"/>
          <w:bottom w:val="single" w:sz="12" w:space="0" w:color="auto"/>
          <w:right w:val="single" w:sz="12" w:space="0" w:color="auto"/>
        </w:tblBorders>
        <w:tblLook w:val="01E0"/>
      </w:tblPr>
      <w:tblGrid>
        <w:gridCol w:w="439"/>
        <w:gridCol w:w="750"/>
        <w:gridCol w:w="805"/>
        <w:gridCol w:w="421"/>
        <w:gridCol w:w="1036"/>
        <w:gridCol w:w="314"/>
        <w:gridCol w:w="612"/>
        <w:gridCol w:w="862"/>
      </w:tblGrid>
      <w:tr w:rsidR="00600D6A" w:rsidRPr="007E5009" w:rsidTr="00EA51DD">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/n/</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7.58 %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/k/</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3.09 %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/ŋ/</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1.15 %</w:t>
            </w:r>
          </w:p>
        </w:tc>
      </w:tr>
      <w:tr w:rsidR="00600D6A" w:rsidRPr="007E5009" w:rsidTr="00EA51DD">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/t/</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6.42 %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2.81 %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/g/</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1.05 %</w:t>
            </w:r>
          </w:p>
        </w:tc>
      </w:tr>
      <w:tr w:rsidR="00600D6A" w:rsidRPr="007E5009" w:rsidTr="00EA51DD">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/d/</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5.14 %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/z/</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2.46 %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t>
            </w:r>
            <w:r w:rsidRPr="007E5009">
              <w:rPr>
                <w:rFonts w:asciiTheme="majorBidi" w:hAnsiTheme="majorBidi" w:cstheme="majorBidi"/>
                <w:b/>
                <w:color w:val="000000"/>
                <w:sz w:val="16"/>
                <w:szCs w:val="16"/>
                <w:lang w:val="en-GB"/>
              </w:rPr>
              <w:t xml:space="preserve"> ʃ/</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0.96 %</w:t>
            </w:r>
          </w:p>
        </w:tc>
      </w:tr>
      <w:tr w:rsidR="00600D6A" w:rsidRPr="007E5009" w:rsidTr="00EA51DD">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/s/</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4.81 %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/v/</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2.00 %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/j/</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0.88 %</w:t>
            </w:r>
          </w:p>
        </w:tc>
      </w:tr>
      <w:tr w:rsidR="00600D6A" w:rsidRPr="007E5009" w:rsidTr="00EA51DD">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/l/</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3.66 %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/b/</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1.97 %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color w:val="000000"/>
                <w:sz w:val="16"/>
                <w:szCs w:val="16"/>
                <w:lang w:val="en-GB"/>
              </w:rPr>
              <w:t>/ʤ/</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0.60 %</w:t>
            </w:r>
          </w:p>
        </w:tc>
      </w:tr>
      <w:tr w:rsidR="00600D6A" w:rsidRPr="007E5009" w:rsidTr="00EA51DD">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t>
            </w:r>
            <w:r w:rsidRPr="007E5009">
              <w:rPr>
                <w:rFonts w:asciiTheme="majorBidi" w:hAnsiTheme="majorBidi" w:cstheme="majorBidi"/>
                <w:b/>
                <w:color w:val="000000"/>
                <w:sz w:val="16"/>
                <w:szCs w:val="16"/>
                <w:lang w:val="en-GB"/>
              </w:rPr>
              <w:t>ð/</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3.56 %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/f/</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1.79 %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t>
            </w:r>
            <w:r w:rsidRPr="007E5009">
              <w:rPr>
                <w:rFonts w:asciiTheme="majorBidi" w:hAnsiTheme="majorBidi" w:cstheme="majorBidi"/>
                <w:b/>
                <w:color w:val="000000"/>
                <w:sz w:val="16"/>
                <w:szCs w:val="16"/>
                <w:lang w:val="en-GB"/>
              </w:rPr>
              <w:t xml:space="preserve"> ʧ/</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0.41 %</w:t>
            </w:r>
          </w:p>
        </w:tc>
      </w:tr>
      <w:tr w:rsidR="00600D6A" w:rsidRPr="007E5009" w:rsidTr="00EA51DD">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/r/</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3.51 %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/p/</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1.78 %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/θ/</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0.37 %</w:t>
            </w:r>
          </w:p>
        </w:tc>
      </w:tr>
      <w:tr w:rsidR="00600D6A" w:rsidRPr="007E5009" w:rsidTr="00EA51DD">
        <w:trPr>
          <w:trHeight w:val="389"/>
        </w:trPr>
        <w:tc>
          <w:tcPr>
            <w:tcW w:w="357"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/m/</w:t>
            </w:r>
          </w:p>
        </w:tc>
        <w:tc>
          <w:tcPr>
            <w:tcW w:w="733"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5.22 %</w:t>
            </w:r>
          </w:p>
        </w:tc>
        <w:tc>
          <w:tcPr>
            <w:tcW w:w="785"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36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/h/</w:t>
            </w:r>
          </w:p>
        </w:tc>
        <w:tc>
          <w:tcPr>
            <w:tcW w:w="1006"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1.46 %</w:t>
            </w:r>
          </w:p>
        </w:tc>
        <w:tc>
          <w:tcPr>
            <w:tcW w:w="317" w:type="pct"/>
            <w:vAlign w:val="center"/>
          </w:tcPr>
          <w:p w:rsidR="00600D6A" w:rsidRPr="007E5009" w:rsidRDefault="00600D6A" w:rsidP="00EA51DD">
            <w:pPr>
              <w:ind w:left="720" w:hanging="720"/>
              <w:jc w:val="center"/>
              <w:rPr>
                <w:rFonts w:asciiTheme="majorBidi" w:hAnsiTheme="majorBidi" w:cstheme="majorBidi"/>
                <w:sz w:val="16"/>
                <w:szCs w:val="16"/>
                <w:lang w:val="en-GB"/>
              </w:rPr>
            </w:pPr>
          </w:p>
        </w:tc>
        <w:tc>
          <w:tcPr>
            <w:tcW w:w="601" w:type="pct"/>
            <w:vAlign w:val="center"/>
          </w:tcPr>
          <w:p w:rsidR="00600D6A" w:rsidRPr="007E5009" w:rsidRDefault="00600D6A" w:rsidP="00EA51DD">
            <w:pPr>
              <w:ind w:left="720" w:hanging="720"/>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t>
            </w:r>
            <w:r w:rsidRPr="007E5009">
              <w:rPr>
                <w:rFonts w:asciiTheme="majorBidi" w:hAnsiTheme="majorBidi" w:cstheme="majorBidi"/>
                <w:b/>
                <w:color w:val="000000"/>
                <w:sz w:val="16"/>
                <w:szCs w:val="16"/>
                <w:lang w:val="en-GB"/>
              </w:rPr>
              <w:t>ʒ/</w:t>
            </w:r>
          </w:p>
        </w:tc>
        <w:tc>
          <w:tcPr>
            <w:tcW w:w="841" w:type="pct"/>
            <w:vAlign w:val="center"/>
          </w:tcPr>
          <w:p w:rsidR="00600D6A" w:rsidRPr="007E5009" w:rsidRDefault="00600D6A" w:rsidP="00EA51DD">
            <w:pPr>
              <w:ind w:left="720" w:hanging="720"/>
              <w:jc w:val="center"/>
              <w:rPr>
                <w:rFonts w:asciiTheme="majorBidi" w:hAnsiTheme="majorBidi" w:cstheme="majorBidi"/>
                <w:sz w:val="16"/>
                <w:szCs w:val="16"/>
                <w:lang w:val="en-GB"/>
              </w:rPr>
            </w:pPr>
            <w:r w:rsidRPr="007E5009">
              <w:rPr>
                <w:rFonts w:asciiTheme="majorBidi" w:hAnsiTheme="majorBidi" w:cstheme="majorBidi"/>
                <w:sz w:val="16"/>
                <w:szCs w:val="16"/>
                <w:lang w:val="en-GB"/>
              </w:rPr>
              <w:t>0.10 %</w:t>
            </w:r>
          </w:p>
        </w:tc>
      </w:tr>
    </w:tbl>
    <w:p w:rsidR="003008DB" w:rsidRPr="004C18A9" w:rsidRDefault="00AD060D" w:rsidP="004C18A9">
      <w:pPr>
        <w:spacing w:after="120"/>
        <w:jc w:val="both"/>
        <w:rPr>
          <w:rFonts w:asciiTheme="majorBidi" w:hAnsiTheme="majorBidi" w:cstheme="majorBidi"/>
          <w:b/>
          <w:sz w:val="20"/>
          <w:szCs w:val="20"/>
          <w:lang w:val="en-GB"/>
        </w:rPr>
      </w:pPr>
      <w:r w:rsidRPr="004C18A9">
        <w:rPr>
          <w:rFonts w:asciiTheme="majorBidi" w:hAnsiTheme="majorBidi" w:cstheme="majorBidi"/>
          <w:b/>
          <w:color w:val="000000"/>
          <w:sz w:val="20"/>
          <w:szCs w:val="20"/>
          <w:lang w:val="en-GB"/>
        </w:rPr>
        <w:t xml:space="preserve">c.       The </w:t>
      </w:r>
      <w:proofErr w:type="spellStart"/>
      <w:proofErr w:type="gramStart"/>
      <w:r w:rsidRPr="004C18A9">
        <w:rPr>
          <w:rFonts w:asciiTheme="majorBidi" w:hAnsiTheme="majorBidi" w:cstheme="majorBidi"/>
          <w:b/>
          <w:color w:val="000000"/>
          <w:sz w:val="20"/>
          <w:szCs w:val="20"/>
          <w:lang w:val="en-GB"/>
        </w:rPr>
        <w:t>Kadazandusun</w:t>
      </w:r>
      <w:proofErr w:type="spellEnd"/>
      <w:r w:rsidRPr="004C18A9">
        <w:rPr>
          <w:rFonts w:asciiTheme="majorBidi" w:hAnsiTheme="majorBidi" w:cstheme="majorBidi"/>
          <w:b/>
          <w:color w:val="000000"/>
          <w:sz w:val="20"/>
          <w:szCs w:val="20"/>
          <w:lang w:val="en-GB"/>
        </w:rPr>
        <w:t xml:space="preserve">  Consonant</w:t>
      </w:r>
      <w:proofErr w:type="gramEnd"/>
      <w:r w:rsidRPr="004C18A9">
        <w:rPr>
          <w:rFonts w:asciiTheme="majorBidi" w:hAnsiTheme="majorBidi" w:cstheme="majorBidi"/>
          <w:b/>
          <w:color w:val="000000"/>
          <w:sz w:val="20"/>
          <w:szCs w:val="20"/>
          <w:lang w:val="en-GB"/>
        </w:rPr>
        <w:t xml:space="preserve"> Sounds System</w:t>
      </w:r>
    </w:p>
    <w:p w:rsidR="00AD060D" w:rsidRPr="004C18A9" w:rsidRDefault="00AD060D" w:rsidP="004C18A9">
      <w:pPr>
        <w:spacing w:after="120"/>
        <w:jc w:val="both"/>
        <w:rPr>
          <w:rFonts w:asciiTheme="majorBidi" w:hAnsiTheme="majorBidi" w:cstheme="majorBidi"/>
          <w:b/>
          <w:sz w:val="20"/>
          <w:szCs w:val="20"/>
          <w:lang w:val="en-GB"/>
        </w:rPr>
      </w:pPr>
      <w:r w:rsidRPr="004C18A9">
        <w:rPr>
          <w:rFonts w:asciiTheme="majorBidi" w:hAnsiTheme="majorBidi" w:cstheme="majorBidi"/>
          <w:b/>
          <w:sz w:val="20"/>
          <w:szCs w:val="20"/>
          <w:lang w:val="en-GB"/>
        </w:rPr>
        <w:t xml:space="preserve">Table 5:  </w:t>
      </w:r>
      <w:proofErr w:type="spellStart"/>
      <w:r w:rsidRPr="004C18A9">
        <w:rPr>
          <w:rFonts w:asciiTheme="majorBidi" w:hAnsiTheme="majorBidi" w:cstheme="majorBidi"/>
          <w:b/>
          <w:sz w:val="20"/>
          <w:szCs w:val="20"/>
          <w:lang w:val="en-GB"/>
        </w:rPr>
        <w:t>Kadazandusun</w:t>
      </w:r>
      <w:proofErr w:type="spellEnd"/>
      <w:r w:rsidRPr="004C18A9">
        <w:rPr>
          <w:rFonts w:asciiTheme="majorBidi" w:hAnsiTheme="majorBidi" w:cstheme="majorBidi"/>
          <w:b/>
          <w:sz w:val="20"/>
          <w:szCs w:val="20"/>
          <w:lang w:val="en-GB"/>
        </w:rPr>
        <w:t xml:space="preserve"> Consonant Sound Chart (Source: </w:t>
      </w:r>
      <w:proofErr w:type="spellStart"/>
      <w:r w:rsidRPr="004C18A9">
        <w:rPr>
          <w:rFonts w:asciiTheme="majorBidi" w:hAnsiTheme="majorBidi" w:cstheme="majorBidi"/>
          <w:b/>
          <w:sz w:val="20"/>
          <w:szCs w:val="20"/>
          <w:lang w:val="en-GB"/>
        </w:rPr>
        <w:t>KadazanDusun</w:t>
      </w:r>
      <w:proofErr w:type="spellEnd"/>
      <w:r w:rsidRPr="004C18A9">
        <w:rPr>
          <w:rFonts w:asciiTheme="majorBidi" w:hAnsiTheme="majorBidi" w:cstheme="majorBidi"/>
          <w:b/>
          <w:sz w:val="20"/>
          <w:szCs w:val="20"/>
          <w:lang w:val="en-GB"/>
        </w:rPr>
        <w:t xml:space="preserve"> – Malay – English dictionary)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8"/>
        <w:gridCol w:w="944"/>
        <w:gridCol w:w="1112"/>
        <w:gridCol w:w="865"/>
        <w:gridCol w:w="920"/>
      </w:tblGrid>
      <w:tr w:rsidR="00AD060D" w:rsidRPr="007E5009" w:rsidTr="00C43A22">
        <w:tc>
          <w:tcPr>
            <w:tcW w:w="1334" w:type="pct"/>
          </w:tcPr>
          <w:p w:rsidR="00AD060D" w:rsidRPr="007E5009" w:rsidRDefault="00AD060D" w:rsidP="004746F7">
            <w:pPr>
              <w:ind w:hanging="720"/>
              <w:jc w:val="right"/>
              <w:rPr>
                <w:rFonts w:asciiTheme="majorBidi" w:hAnsiTheme="majorBidi" w:cstheme="majorBidi"/>
                <w:sz w:val="16"/>
                <w:szCs w:val="16"/>
                <w:lang w:val="en-GB"/>
              </w:rPr>
            </w:pPr>
          </w:p>
        </w:tc>
        <w:tc>
          <w:tcPr>
            <w:tcW w:w="901" w:type="pct"/>
            <w:vAlign w:val="center"/>
          </w:tcPr>
          <w:p w:rsidR="00AD060D" w:rsidRPr="007E5009" w:rsidRDefault="00AD060D" w:rsidP="004746F7">
            <w:pPr>
              <w:ind w:hanging="720"/>
              <w:jc w:val="right"/>
              <w:rPr>
                <w:rFonts w:asciiTheme="majorBidi" w:hAnsiTheme="majorBidi" w:cstheme="majorBidi"/>
                <w:b/>
                <w:i/>
                <w:sz w:val="16"/>
                <w:szCs w:val="16"/>
                <w:lang w:val="en-GB"/>
              </w:rPr>
            </w:pPr>
            <w:r w:rsidRPr="007E5009">
              <w:rPr>
                <w:rFonts w:asciiTheme="majorBidi" w:hAnsiTheme="majorBidi" w:cstheme="majorBidi"/>
                <w:b/>
                <w:i/>
                <w:sz w:val="16"/>
                <w:szCs w:val="16"/>
                <w:lang w:val="en-GB"/>
              </w:rPr>
              <w:t>Labial</w:t>
            </w:r>
          </w:p>
        </w:tc>
        <w:tc>
          <w:tcPr>
            <w:tcW w:w="1061" w:type="pct"/>
            <w:vAlign w:val="center"/>
          </w:tcPr>
          <w:p w:rsidR="00AD060D" w:rsidRPr="007E5009" w:rsidRDefault="00AD060D" w:rsidP="004746F7">
            <w:pPr>
              <w:ind w:hanging="720"/>
              <w:jc w:val="right"/>
              <w:rPr>
                <w:rFonts w:asciiTheme="majorBidi" w:hAnsiTheme="majorBidi" w:cstheme="majorBidi"/>
                <w:b/>
                <w:i/>
                <w:sz w:val="16"/>
                <w:szCs w:val="16"/>
                <w:lang w:val="en-GB"/>
              </w:rPr>
            </w:pPr>
            <w:r w:rsidRPr="007E5009">
              <w:rPr>
                <w:rFonts w:asciiTheme="majorBidi" w:hAnsiTheme="majorBidi" w:cstheme="majorBidi"/>
                <w:b/>
                <w:i/>
                <w:sz w:val="16"/>
                <w:szCs w:val="16"/>
                <w:lang w:val="en-GB"/>
              </w:rPr>
              <w:t>Alveolar</w:t>
            </w:r>
          </w:p>
        </w:tc>
        <w:tc>
          <w:tcPr>
            <w:tcW w:w="826" w:type="pct"/>
            <w:vAlign w:val="center"/>
          </w:tcPr>
          <w:p w:rsidR="00AD060D" w:rsidRPr="007E5009" w:rsidRDefault="00AD060D" w:rsidP="004746F7">
            <w:pPr>
              <w:ind w:hanging="720"/>
              <w:jc w:val="right"/>
              <w:rPr>
                <w:rFonts w:asciiTheme="majorBidi" w:hAnsiTheme="majorBidi" w:cstheme="majorBidi"/>
                <w:b/>
                <w:i/>
                <w:sz w:val="16"/>
                <w:szCs w:val="16"/>
                <w:lang w:val="en-GB"/>
              </w:rPr>
            </w:pPr>
            <w:r w:rsidRPr="007E5009">
              <w:rPr>
                <w:rFonts w:asciiTheme="majorBidi" w:hAnsiTheme="majorBidi" w:cstheme="majorBidi"/>
                <w:b/>
                <w:i/>
                <w:sz w:val="16"/>
                <w:szCs w:val="16"/>
                <w:lang w:val="en-GB"/>
              </w:rPr>
              <w:t>Velar</w:t>
            </w:r>
          </w:p>
        </w:tc>
        <w:tc>
          <w:tcPr>
            <w:tcW w:w="878" w:type="pct"/>
            <w:vAlign w:val="center"/>
          </w:tcPr>
          <w:p w:rsidR="00AD060D" w:rsidRPr="007E5009" w:rsidRDefault="00AD060D" w:rsidP="004746F7">
            <w:pPr>
              <w:ind w:hanging="720"/>
              <w:jc w:val="right"/>
              <w:rPr>
                <w:rFonts w:asciiTheme="majorBidi" w:hAnsiTheme="majorBidi" w:cstheme="majorBidi"/>
                <w:b/>
                <w:i/>
                <w:sz w:val="16"/>
                <w:szCs w:val="16"/>
                <w:lang w:val="en-GB"/>
              </w:rPr>
            </w:pPr>
            <w:proofErr w:type="spellStart"/>
            <w:r w:rsidRPr="007E5009">
              <w:rPr>
                <w:rFonts w:asciiTheme="majorBidi" w:hAnsiTheme="majorBidi" w:cstheme="majorBidi"/>
                <w:b/>
                <w:i/>
                <w:sz w:val="16"/>
                <w:szCs w:val="16"/>
                <w:lang w:val="en-GB"/>
              </w:rPr>
              <w:t>Glotal</w:t>
            </w:r>
            <w:proofErr w:type="spellEnd"/>
          </w:p>
        </w:tc>
      </w:tr>
      <w:tr w:rsidR="00AD060D" w:rsidRPr="007E5009" w:rsidTr="004746F7">
        <w:trPr>
          <w:trHeight w:val="526"/>
        </w:trPr>
        <w:tc>
          <w:tcPr>
            <w:tcW w:w="1334" w:type="pct"/>
            <w:vAlign w:val="center"/>
          </w:tcPr>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Stops</w:t>
            </w:r>
          </w:p>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Voiceless</w:t>
            </w:r>
          </w:p>
        </w:tc>
        <w:tc>
          <w:tcPr>
            <w:tcW w:w="90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p</w:t>
            </w:r>
          </w:p>
        </w:tc>
        <w:tc>
          <w:tcPr>
            <w:tcW w:w="106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t</w:t>
            </w:r>
          </w:p>
        </w:tc>
        <w:tc>
          <w:tcPr>
            <w:tcW w:w="826"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k</w:t>
            </w:r>
          </w:p>
        </w:tc>
        <w:tc>
          <w:tcPr>
            <w:tcW w:w="878"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color w:val="000000"/>
                <w:sz w:val="16"/>
                <w:szCs w:val="16"/>
                <w:lang w:val="en-GB"/>
              </w:rPr>
              <w:t>ʔ</w:t>
            </w:r>
          </w:p>
        </w:tc>
      </w:tr>
      <w:tr w:rsidR="00AD060D" w:rsidRPr="007E5009" w:rsidTr="004746F7">
        <w:trPr>
          <w:trHeight w:val="265"/>
        </w:trPr>
        <w:tc>
          <w:tcPr>
            <w:tcW w:w="1334" w:type="pct"/>
            <w:vAlign w:val="center"/>
          </w:tcPr>
          <w:p w:rsidR="004746F7"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Voiced (soft)</w:t>
            </w:r>
          </w:p>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implosive</w:t>
            </w:r>
          </w:p>
        </w:tc>
        <w:tc>
          <w:tcPr>
            <w:tcW w:w="90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b</w:t>
            </w:r>
          </w:p>
        </w:tc>
        <w:tc>
          <w:tcPr>
            <w:tcW w:w="106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d</w:t>
            </w:r>
          </w:p>
        </w:tc>
        <w:tc>
          <w:tcPr>
            <w:tcW w:w="826" w:type="pct"/>
          </w:tcPr>
          <w:p w:rsidR="00AD060D" w:rsidRPr="007E5009" w:rsidRDefault="00AD060D" w:rsidP="004746F7">
            <w:pPr>
              <w:ind w:hanging="720"/>
              <w:jc w:val="right"/>
              <w:rPr>
                <w:rFonts w:asciiTheme="majorBidi" w:hAnsiTheme="majorBidi" w:cstheme="majorBidi"/>
                <w:sz w:val="16"/>
                <w:szCs w:val="16"/>
                <w:lang w:val="en-GB"/>
              </w:rPr>
            </w:pPr>
          </w:p>
        </w:tc>
        <w:tc>
          <w:tcPr>
            <w:tcW w:w="878" w:type="pct"/>
          </w:tcPr>
          <w:p w:rsidR="00AD060D" w:rsidRPr="007E5009" w:rsidRDefault="00AD060D" w:rsidP="004746F7">
            <w:pPr>
              <w:ind w:hanging="720"/>
              <w:jc w:val="right"/>
              <w:rPr>
                <w:rFonts w:asciiTheme="majorBidi" w:hAnsiTheme="majorBidi" w:cstheme="majorBidi"/>
                <w:sz w:val="16"/>
                <w:szCs w:val="16"/>
                <w:lang w:val="en-GB"/>
              </w:rPr>
            </w:pPr>
          </w:p>
        </w:tc>
      </w:tr>
      <w:tr w:rsidR="00AD060D" w:rsidRPr="007E5009" w:rsidTr="004746F7">
        <w:tc>
          <w:tcPr>
            <w:tcW w:w="1334" w:type="pct"/>
            <w:vAlign w:val="center"/>
          </w:tcPr>
          <w:p w:rsid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Voiced (soft)</w:t>
            </w:r>
          </w:p>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implosive</w:t>
            </w:r>
          </w:p>
        </w:tc>
        <w:tc>
          <w:tcPr>
            <w:tcW w:w="901" w:type="pct"/>
            <w:vAlign w:val="center"/>
          </w:tcPr>
          <w:p w:rsidR="00AD060D" w:rsidRPr="007E5009" w:rsidRDefault="00AD060D" w:rsidP="004746F7">
            <w:pPr>
              <w:ind w:hanging="720"/>
              <w:jc w:val="right"/>
              <w:rPr>
                <w:rFonts w:asciiTheme="majorBidi" w:hAnsiTheme="majorBidi" w:cstheme="majorBidi"/>
                <w:b/>
                <w:sz w:val="16"/>
                <w:szCs w:val="16"/>
                <w:u w:val="single"/>
                <w:lang w:val="en-GB"/>
              </w:rPr>
            </w:pPr>
            <w:r w:rsidRPr="007E5009">
              <w:rPr>
                <w:rFonts w:asciiTheme="majorBidi" w:hAnsiTheme="majorBidi" w:cstheme="majorBidi"/>
                <w:b/>
                <w:sz w:val="16"/>
                <w:szCs w:val="16"/>
                <w:u w:val="single"/>
                <w:lang w:val="en-GB"/>
              </w:rPr>
              <w:t>b</w:t>
            </w:r>
          </w:p>
        </w:tc>
        <w:tc>
          <w:tcPr>
            <w:tcW w:w="1061" w:type="pct"/>
            <w:vAlign w:val="center"/>
          </w:tcPr>
          <w:p w:rsidR="00AD060D" w:rsidRPr="007E5009" w:rsidRDefault="00AD060D" w:rsidP="004746F7">
            <w:pPr>
              <w:ind w:hanging="720"/>
              <w:jc w:val="right"/>
              <w:rPr>
                <w:rFonts w:asciiTheme="majorBidi" w:hAnsiTheme="majorBidi" w:cstheme="majorBidi"/>
                <w:b/>
                <w:sz w:val="16"/>
                <w:szCs w:val="16"/>
                <w:u w:val="single"/>
                <w:lang w:val="en-GB"/>
              </w:rPr>
            </w:pPr>
            <w:r w:rsidRPr="007E5009">
              <w:rPr>
                <w:rFonts w:asciiTheme="majorBidi" w:hAnsiTheme="majorBidi" w:cstheme="majorBidi"/>
                <w:b/>
                <w:sz w:val="16"/>
                <w:szCs w:val="16"/>
                <w:u w:val="single"/>
                <w:lang w:val="en-GB"/>
              </w:rPr>
              <w:t>d</w:t>
            </w:r>
          </w:p>
        </w:tc>
        <w:tc>
          <w:tcPr>
            <w:tcW w:w="826"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g</w:t>
            </w:r>
          </w:p>
        </w:tc>
        <w:tc>
          <w:tcPr>
            <w:tcW w:w="878" w:type="pct"/>
            <w:vAlign w:val="center"/>
          </w:tcPr>
          <w:p w:rsidR="00AD060D" w:rsidRPr="007E5009" w:rsidRDefault="00AD060D" w:rsidP="004746F7">
            <w:pPr>
              <w:ind w:hanging="720"/>
              <w:jc w:val="right"/>
              <w:rPr>
                <w:rFonts w:asciiTheme="majorBidi" w:hAnsiTheme="majorBidi" w:cstheme="majorBidi"/>
                <w:b/>
                <w:sz w:val="16"/>
                <w:szCs w:val="16"/>
                <w:lang w:val="en-GB"/>
              </w:rPr>
            </w:pPr>
          </w:p>
        </w:tc>
      </w:tr>
      <w:tr w:rsidR="00AD060D" w:rsidRPr="007E5009" w:rsidTr="004746F7">
        <w:tc>
          <w:tcPr>
            <w:tcW w:w="1334" w:type="pct"/>
            <w:vAlign w:val="center"/>
          </w:tcPr>
          <w:p w:rsid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Voiced (hard)</w:t>
            </w:r>
          </w:p>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non-implosive</w:t>
            </w:r>
          </w:p>
        </w:tc>
        <w:tc>
          <w:tcPr>
            <w:tcW w:w="90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m</w:t>
            </w:r>
          </w:p>
        </w:tc>
        <w:tc>
          <w:tcPr>
            <w:tcW w:w="106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n</w:t>
            </w:r>
          </w:p>
        </w:tc>
        <w:tc>
          <w:tcPr>
            <w:tcW w:w="826"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color w:val="000000"/>
                <w:sz w:val="16"/>
                <w:szCs w:val="16"/>
                <w:lang w:val="en-GB"/>
              </w:rPr>
              <w:t>ŋ</w:t>
            </w:r>
          </w:p>
        </w:tc>
        <w:tc>
          <w:tcPr>
            <w:tcW w:w="878" w:type="pct"/>
            <w:vAlign w:val="center"/>
          </w:tcPr>
          <w:p w:rsidR="00AD060D" w:rsidRPr="007E5009" w:rsidRDefault="00AD060D" w:rsidP="004746F7">
            <w:pPr>
              <w:ind w:hanging="720"/>
              <w:jc w:val="right"/>
              <w:rPr>
                <w:rFonts w:asciiTheme="majorBidi" w:hAnsiTheme="majorBidi" w:cstheme="majorBidi"/>
                <w:b/>
                <w:sz w:val="16"/>
                <w:szCs w:val="16"/>
                <w:lang w:val="en-GB"/>
              </w:rPr>
            </w:pPr>
          </w:p>
        </w:tc>
      </w:tr>
      <w:tr w:rsidR="00AD060D" w:rsidRPr="007E5009" w:rsidTr="004746F7">
        <w:tc>
          <w:tcPr>
            <w:tcW w:w="1334" w:type="pct"/>
            <w:vAlign w:val="center"/>
          </w:tcPr>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Fricatives</w:t>
            </w:r>
          </w:p>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voiceless</w:t>
            </w:r>
          </w:p>
        </w:tc>
        <w:tc>
          <w:tcPr>
            <w:tcW w:w="901" w:type="pct"/>
            <w:vAlign w:val="center"/>
          </w:tcPr>
          <w:p w:rsidR="00AD060D" w:rsidRPr="007E5009" w:rsidRDefault="00AD060D" w:rsidP="004746F7">
            <w:pPr>
              <w:ind w:hanging="720"/>
              <w:jc w:val="right"/>
              <w:rPr>
                <w:rFonts w:asciiTheme="majorBidi" w:hAnsiTheme="majorBidi" w:cstheme="majorBidi"/>
                <w:b/>
                <w:sz w:val="16"/>
                <w:szCs w:val="16"/>
                <w:lang w:val="en-GB"/>
              </w:rPr>
            </w:pPr>
          </w:p>
        </w:tc>
        <w:tc>
          <w:tcPr>
            <w:tcW w:w="106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s</w:t>
            </w:r>
          </w:p>
        </w:tc>
        <w:tc>
          <w:tcPr>
            <w:tcW w:w="826"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h</w:t>
            </w:r>
          </w:p>
        </w:tc>
        <w:tc>
          <w:tcPr>
            <w:tcW w:w="878" w:type="pct"/>
            <w:vAlign w:val="center"/>
          </w:tcPr>
          <w:p w:rsidR="00AD060D" w:rsidRPr="007E5009" w:rsidRDefault="00AD060D" w:rsidP="004746F7">
            <w:pPr>
              <w:ind w:hanging="720"/>
              <w:jc w:val="right"/>
              <w:rPr>
                <w:rFonts w:asciiTheme="majorBidi" w:hAnsiTheme="majorBidi" w:cstheme="majorBidi"/>
                <w:b/>
                <w:sz w:val="16"/>
                <w:szCs w:val="16"/>
                <w:lang w:val="en-GB"/>
              </w:rPr>
            </w:pPr>
          </w:p>
        </w:tc>
      </w:tr>
      <w:tr w:rsidR="00AD060D" w:rsidRPr="007E5009" w:rsidTr="004746F7">
        <w:tc>
          <w:tcPr>
            <w:tcW w:w="1334" w:type="pct"/>
            <w:vAlign w:val="center"/>
          </w:tcPr>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voiced</w:t>
            </w:r>
          </w:p>
        </w:tc>
        <w:tc>
          <w:tcPr>
            <w:tcW w:w="90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v</w:t>
            </w:r>
          </w:p>
        </w:tc>
        <w:tc>
          <w:tcPr>
            <w:tcW w:w="106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z</w:t>
            </w:r>
          </w:p>
        </w:tc>
        <w:tc>
          <w:tcPr>
            <w:tcW w:w="826" w:type="pct"/>
            <w:vAlign w:val="center"/>
          </w:tcPr>
          <w:p w:rsidR="00AD060D" w:rsidRPr="007E5009" w:rsidRDefault="00AD060D" w:rsidP="004746F7">
            <w:pPr>
              <w:ind w:hanging="720"/>
              <w:jc w:val="right"/>
              <w:rPr>
                <w:rFonts w:asciiTheme="majorBidi" w:hAnsiTheme="majorBidi" w:cstheme="majorBidi"/>
                <w:b/>
                <w:sz w:val="16"/>
                <w:szCs w:val="16"/>
                <w:lang w:val="en-GB"/>
              </w:rPr>
            </w:pPr>
          </w:p>
        </w:tc>
        <w:tc>
          <w:tcPr>
            <w:tcW w:w="878" w:type="pct"/>
            <w:vAlign w:val="center"/>
          </w:tcPr>
          <w:p w:rsidR="00AD060D" w:rsidRPr="007E5009" w:rsidRDefault="00AD060D" w:rsidP="004746F7">
            <w:pPr>
              <w:ind w:hanging="720"/>
              <w:jc w:val="right"/>
              <w:rPr>
                <w:rFonts w:asciiTheme="majorBidi" w:hAnsiTheme="majorBidi" w:cstheme="majorBidi"/>
                <w:b/>
                <w:sz w:val="16"/>
                <w:szCs w:val="16"/>
                <w:lang w:val="en-GB"/>
              </w:rPr>
            </w:pPr>
          </w:p>
        </w:tc>
      </w:tr>
      <w:tr w:rsidR="00AD060D" w:rsidRPr="007E5009" w:rsidTr="004746F7">
        <w:tc>
          <w:tcPr>
            <w:tcW w:w="1334" w:type="pct"/>
            <w:vAlign w:val="center"/>
          </w:tcPr>
          <w:p w:rsidR="00AD060D" w:rsidRPr="004746F7" w:rsidRDefault="00AD060D" w:rsidP="00045E9F">
            <w:pPr>
              <w:ind w:hanging="720"/>
              <w:jc w:val="right"/>
              <w:rPr>
                <w:rFonts w:asciiTheme="majorBidi" w:hAnsiTheme="majorBidi" w:cstheme="majorBidi"/>
                <w:b/>
                <w:i/>
                <w:sz w:val="16"/>
                <w:szCs w:val="16"/>
                <w:lang w:val="en-GB"/>
              </w:rPr>
            </w:pPr>
            <w:r w:rsidRPr="004746F7">
              <w:rPr>
                <w:rFonts w:asciiTheme="majorBidi" w:hAnsiTheme="majorBidi" w:cstheme="majorBidi"/>
                <w:b/>
                <w:i/>
                <w:sz w:val="16"/>
                <w:szCs w:val="16"/>
                <w:lang w:val="en-GB"/>
              </w:rPr>
              <w:t>Lateral</w:t>
            </w:r>
          </w:p>
        </w:tc>
        <w:tc>
          <w:tcPr>
            <w:tcW w:w="901" w:type="pct"/>
            <w:vAlign w:val="center"/>
          </w:tcPr>
          <w:p w:rsidR="00AD060D" w:rsidRPr="007E5009" w:rsidRDefault="00AD060D" w:rsidP="004746F7">
            <w:pPr>
              <w:ind w:hanging="720"/>
              <w:jc w:val="right"/>
              <w:rPr>
                <w:rFonts w:asciiTheme="majorBidi" w:hAnsiTheme="majorBidi" w:cstheme="majorBidi"/>
                <w:b/>
                <w:sz w:val="16"/>
                <w:szCs w:val="16"/>
                <w:lang w:val="en-GB"/>
              </w:rPr>
            </w:pPr>
          </w:p>
        </w:tc>
        <w:tc>
          <w:tcPr>
            <w:tcW w:w="1061" w:type="pct"/>
            <w:vAlign w:val="center"/>
          </w:tcPr>
          <w:p w:rsidR="00AD060D" w:rsidRPr="007E5009" w:rsidRDefault="00AD060D" w:rsidP="004746F7">
            <w:pPr>
              <w:ind w:hanging="720"/>
              <w:jc w:val="right"/>
              <w:rPr>
                <w:rFonts w:asciiTheme="majorBidi" w:hAnsiTheme="majorBidi" w:cstheme="majorBidi"/>
                <w:b/>
                <w:sz w:val="16"/>
                <w:szCs w:val="16"/>
                <w:lang w:val="en-GB"/>
              </w:rPr>
            </w:pPr>
            <w:r w:rsidRPr="007E5009">
              <w:rPr>
                <w:rFonts w:asciiTheme="majorBidi" w:hAnsiTheme="majorBidi" w:cstheme="majorBidi"/>
                <w:b/>
                <w:sz w:val="16"/>
                <w:szCs w:val="16"/>
                <w:lang w:val="en-GB"/>
              </w:rPr>
              <w:t>l</w:t>
            </w:r>
          </w:p>
        </w:tc>
        <w:tc>
          <w:tcPr>
            <w:tcW w:w="826" w:type="pct"/>
            <w:vAlign w:val="center"/>
          </w:tcPr>
          <w:p w:rsidR="00AD060D" w:rsidRPr="007E5009" w:rsidRDefault="00AD060D" w:rsidP="004746F7">
            <w:pPr>
              <w:ind w:hanging="720"/>
              <w:jc w:val="right"/>
              <w:rPr>
                <w:rFonts w:asciiTheme="majorBidi" w:hAnsiTheme="majorBidi" w:cstheme="majorBidi"/>
                <w:b/>
                <w:sz w:val="16"/>
                <w:szCs w:val="16"/>
                <w:lang w:val="en-GB"/>
              </w:rPr>
            </w:pPr>
          </w:p>
        </w:tc>
        <w:tc>
          <w:tcPr>
            <w:tcW w:w="878" w:type="pct"/>
            <w:vAlign w:val="center"/>
          </w:tcPr>
          <w:p w:rsidR="00AD060D" w:rsidRPr="007E5009" w:rsidRDefault="00AD060D" w:rsidP="004746F7">
            <w:pPr>
              <w:ind w:hanging="720"/>
              <w:jc w:val="right"/>
              <w:rPr>
                <w:rFonts w:asciiTheme="majorBidi" w:hAnsiTheme="majorBidi" w:cstheme="majorBidi"/>
                <w:b/>
                <w:sz w:val="16"/>
                <w:szCs w:val="16"/>
                <w:lang w:val="en-GB"/>
              </w:rPr>
            </w:pPr>
          </w:p>
        </w:tc>
      </w:tr>
    </w:tbl>
    <w:p w:rsidR="00AD060D" w:rsidRPr="00006467" w:rsidRDefault="00AD060D" w:rsidP="0001146F">
      <w:pPr>
        <w:ind w:hanging="720"/>
        <w:jc w:val="both"/>
        <w:rPr>
          <w:rFonts w:asciiTheme="majorBidi" w:hAnsiTheme="majorBidi" w:cstheme="majorBidi"/>
          <w:b/>
          <w:i/>
          <w:sz w:val="20"/>
          <w:szCs w:val="20"/>
          <w:lang w:val="en-GB"/>
        </w:rPr>
      </w:pPr>
    </w:p>
    <w:p w:rsidR="00AD060D" w:rsidRPr="00006467" w:rsidRDefault="00AD060D" w:rsidP="0001146F">
      <w:pPr>
        <w:jc w:val="both"/>
        <w:rPr>
          <w:rFonts w:asciiTheme="majorBidi" w:hAnsiTheme="majorBidi" w:cstheme="majorBidi"/>
          <w:b/>
          <w:sz w:val="20"/>
          <w:szCs w:val="20"/>
          <w:lang w:val="en-GB"/>
        </w:rPr>
      </w:pPr>
      <w:r w:rsidRPr="00006467">
        <w:rPr>
          <w:rFonts w:asciiTheme="majorBidi" w:hAnsiTheme="majorBidi" w:cstheme="majorBidi"/>
          <w:b/>
          <w:sz w:val="20"/>
          <w:szCs w:val="20"/>
          <w:lang w:val="en-GB"/>
        </w:rPr>
        <w:t xml:space="preserve">Table </w:t>
      </w:r>
      <w:r>
        <w:rPr>
          <w:rFonts w:asciiTheme="majorBidi" w:hAnsiTheme="majorBidi" w:cstheme="majorBidi"/>
          <w:b/>
          <w:sz w:val="20"/>
          <w:szCs w:val="20"/>
          <w:lang w:val="en-GB"/>
        </w:rPr>
        <w:t>6</w:t>
      </w:r>
      <w:r w:rsidRPr="00006467">
        <w:rPr>
          <w:rFonts w:asciiTheme="majorBidi" w:hAnsiTheme="majorBidi" w:cstheme="majorBidi"/>
          <w:b/>
          <w:sz w:val="20"/>
          <w:szCs w:val="20"/>
          <w:lang w:val="en-GB"/>
        </w:rPr>
        <w:t xml:space="preserve">: </w:t>
      </w:r>
      <w:proofErr w:type="spellStart"/>
      <w:r w:rsidRPr="00006467">
        <w:rPr>
          <w:rFonts w:asciiTheme="majorBidi" w:hAnsiTheme="majorBidi" w:cstheme="majorBidi"/>
          <w:b/>
          <w:sz w:val="20"/>
          <w:szCs w:val="20"/>
          <w:lang w:val="en-GB"/>
        </w:rPr>
        <w:t>Kadazandusun</w:t>
      </w:r>
      <w:proofErr w:type="spellEnd"/>
      <w:r w:rsidRPr="00006467">
        <w:rPr>
          <w:rFonts w:asciiTheme="majorBidi" w:hAnsiTheme="majorBidi" w:cstheme="majorBidi"/>
          <w:b/>
          <w:sz w:val="20"/>
          <w:szCs w:val="20"/>
          <w:lang w:val="en-GB"/>
        </w:rPr>
        <w:t xml:space="preserve"> Consonant Sound Chart 2 (Miller</w:t>
      </w:r>
      <w:proofErr w:type="gramStart"/>
      <w:r w:rsidRPr="00006467">
        <w:rPr>
          <w:rFonts w:asciiTheme="majorBidi" w:hAnsiTheme="majorBidi" w:cstheme="majorBidi"/>
          <w:b/>
          <w:sz w:val="20"/>
          <w:szCs w:val="20"/>
          <w:lang w:val="en-GB"/>
        </w:rPr>
        <w:t>,1993</w:t>
      </w:r>
      <w:proofErr w:type="gramEnd"/>
      <w:r w:rsidRPr="00006467">
        <w:rPr>
          <w:rFonts w:asciiTheme="majorBidi" w:hAnsiTheme="majorBidi" w:cstheme="majorBidi"/>
          <w:b/>
          <w:sz w:val="20"/>
          <w:szCs w:val="20"/>
          <w:lang w:val="en-GB"/>
        </w:rPr>
        <w:t>)   (Source: Sabah Museum Monograph 1993 vol. 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3"/>
        <w:gridCol w:w="1050"/>
        <w:gridCol w:w="1097"/>
        <w:gridCol w:w="842"/>
        <w:gridCol w:w="957"/>
      </w:tblGrid>
      <w:tr w:rsidR="00AD060D" w:rsidRPr="007E5009" w:rsidTr="00C66C57">
        <w:tc>
          <w:tcPr>
            <w:tcW w:w="1234" w:type="pct"/>
            <w:vAlign w:val="center"/>
          </w:tcPr>
          <w:p w:rsidR="00AD060D" w:rsidRPr="007E5009" w:rsidRDefault="00AD060D" w:rsidP="00C66C57">
            <w:pPr>
              <w:ind w:hanging="720"/>
              <w:jc w:val="right"/>
              <w:rPr>
                <w:rFonts w:asciiTheme="majorBidi" w:hAnsiTheme="majorBidi" w:cstheme="majorBidi"/>
                <w:sz w:val="16"/>
                <w:szCs w:val="16"/>
                <w:lang w:val="en-GB"/>
              </w:rPr>
            </w:pPr>
          </w:p>
        </w:tc>
        <w:tc>
          <w:tcPr>
            <w:tcW w:w="1002" w:type="pct"/>
            <w:vAlign w:val="center"/>
          </w:tcPr>
          <w:p w:rsidR="00AD060D" w:rsidRPr="00C66C57" w:rsidRDefault="00AD060D" w:rsidP="00C66C57">
            <w:pPr>
              <w:ind w:hanging="720"/>
              <w:jc w:val="right"/>
              <w:rPr>
                <w:rFonts w:asciiTheme="majorBidi" w:hAnsiTheme="majorBidi" w:cstheme="majorBidi"/>
                <w:b/>
                <w:i/>
                <w:sz w:val="16"/>
                <w:szCs w:val="16"/>
                <w:lang w:val="en-GB"/>
              </w:rPr>
            </w:pPr>
            <w:r w:rsidRPr="00C66C57">
              <w:rPr>
                <w:rFonts w:asciiTheme="majorBidi" w:hAnsiTheme="majorBidi" w:cstheme="majorBidi"/>
                <w:b/>
                <w:i/>
                <w:sz w:val="16"/>
                <w:szCs w:val="16"/>
                <w:lang w:val="en-GB"/>
              </w:rPr>
              <w:t>Bilabial</w:t>
            </w:r>
          </w:p>
        </w:tc>
        <w:tc>
          <w:tcPr>
            <w:tcW w:w="1047" w:type="pct"/>
            <w:vAlign w:val="center"/>
          </w:tcPr>
          <w:p w:rsidR="00AD060D" w:rsidRPr="00C66C57" w:rsidRDefault="00AD060D" w:rsidP="00C66C57">
            <w:pPr>
              <w:ind w:hanging="720"/>
              <w:jc w:val="right"/>
              <w:rPr>
                <w:rFonts w:asciiTheme="majorBidi" w:hAnsiTheme="majorBidi" w:cstheme="majorBidi"/>
                <w:b/>
                <w:i/>
                <w:sz w:val="16"/>
                <w:szCs w:val="16"/>
                <w:lang w:val="en-GB"/>
              </w:rPr>
            </w:pPr>
            <w:r w:rsidRPr="00C66C57">
              <w:rPr>
                <w:rFonts w:asciiTheme="majorBidi" w:hAnsiTheme="majorBidi" w:cstheme="majorBidi"/>
                <w:b/>
                <w:i/>
                <w:sz w:val="16"/>
                <w:szCs w:val="16"/>
                <w:lang w:val="en-GB"/>
              </w:rPr>
              <w:t>Alveolar</w:t>
            </w:r>
          </w:p>
        </w:tc>
        <w:tc>
          <w:tcPr>
            <w:tcW w:w="804" w:type="pct"/>
            <w:vAlign w:val="center"/>
          </w:tcPr>
          <w:p w:rsidR="00AD060D" w:rsidRPr="00C66C57" w:rsidRDefault="00AD060D" w:rsidP="00C66C57">
            <w:pPr>
              <w:ind w:hanging="720"/>
              <w:jc w:val="right"/>
              <w:rPr>
                <w:rFonts w:asciiTheme="majorBidi" w:hAnsiTheme="majorBidi" w:cstheme="majorBidi"/>
                <w:b/>
                <w:i/>
                <w:sz w:val="16"/>
                <w:szCs w:val="16"/>
                <w:lang w:val="en-GB"/>
              </w:rPr>
            </w:pPr>
            <w:r w:rsidRPr="00C66C57">
              <w:rPr>
                <w:rFonts w:asciiTheme="majorBidi" w:hAnsiTheme="majorBidi" w:cstheme="majorBidi"/>
                <w:b/>
                <w:i/>
                <w:sz w:val="16"/>
                <w:szCs w:val="16"/>
                <w:lang w:val="en-GB"/>
              </w:rPr>
              <w:t>Velar</w:t>
            </w:r>
          </w:p>
        </w:tc>
        <w:tc>
          <w:tcPr>
            <w:tcW w:w="913" w:type="pct"/>
            <w:vAlign w:val="center"/>
          </w:tcPr>
          <w:p w:rsidR="00AD060D" w:rsidRPr="00C66C57" w:rsidRDefault="00AD060D" w:rsidP="00C66C57">
            <w:pPr>
              <w:ind w:hanging="720"/>
              <w:jc w:val="right"/>
              <w:rPr>
                <w:rFonts w:asciiTheme="majorBidi" w:hAnsiTheme="majorBidi" w:cstheme="majorBidi"/>
                <w:b/>
                <w:i/>
                <w:sz w:val="16"/>
                <w:szCs w:val="16"/>
                <w:lang w:val="en-GB"/>
              </w:rPr>
            </w:pPr>
            <w:r w:rsidRPr="00C66C57">
              <w:rPr>
                <w:rFonts w:asciiTheme="majorBidi" w:hAnsiTheme="majorBidi" w:cstheme="majorBidi"/>
                <w:b/>
                <w:i/>
                <w:sz w:val="16"/>
                <w:szCs w:val="16"/>
                <w:lang w:val="en-GB"/>
              </w:rPr>
              <w:t>Glottal</w:t>
            </w:r>
          </w:p>
        </w:tc>
      </w:tr>
      <w:tr w:rsidR="00AD060D" w:rsidRPr="007E5009" w:rsidTr="00C66C57">
        <w:tc>
          <w:tcPr>
            <w:tcW w:w="1234" w:type="pct"/>
            <w:vAlign w:val="center"/>
          </w:tcPr>
          <w:p w:rsidR="00AD060D" w:rsidRPr="00C66C57" w:rsidRDefault="00AD060D" w:rsidP="00C66C57">
            <w:pPr>
              <w:ind w:hanging="720"/>
              <w:jc w:val="right"/>
              <w:rPr>
                <w:rFonts w:asciiTheme="majorBidi" w:hAnsiTheme="majorBidi" w:cstheme="majorBidi"/>
                <w:b/>
                <w:i/>
                <w:sz w:val="14"/>
                <w:szCs w:val="14"/>
                <w:lang w:val="en-GB"/>
              </w:rPr>
            </w:pPr>
            <w:r w:rsidRPr="00C66C57">
              <w:rPr>
                <w:rFonts w:asciiTheme="majorBidi" w:hAnsiTheme="majorBidi" w:cstheme="majorBidi"/>
                <w:b/>
                <w:i/>
                <w:sz w:val="14"/>
                <w:szCs w:val="14"/>
                <w:lang w:val="en-GB"/>
              </w:rPr>
              <w:t>Voiceless (plosive)</w:t>
            </w:r>
          </w:p>
        </w:tc>
        <w:tc>
          <w:tcPr>
            <w:tcW w:w="1002"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P</w:t>
            </w:r>
          </w:p>
        </w:tc>
        <w:tc>
          <w:tcPr>
            <w:tcW w:w="1047"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t</w:t>
            </w:r>
          </w:p>
        </w:tc>
        <w:tc>
          <w:tcPr>
            <w:tcW w:w="804"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k</w:t>
            </w:r>
          </w:p>
        </w:tc>
        <w:tc>
          <w:tcPr>
            <w:tcW w:w="913"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color w:val="000000"/>
                <w:sz w:val="16"/>
                <w:szCs w:val="16"/>
                <w:lang w:val="en-GB"/>
              </w:rPr>
              <w:t>ʔ</w:t>
            </w:r>
          </w:p>
        </w:tc>
      </w:tr>
      <w:tr w:rsidR="00AD060D" w:rsidRPr="007E5009" w:rsidTr="00C66C57">
        <w:tc>
          <w:tcPr>
            <w:tcW w:w="1234" w:type="pct"/>
            <w:vAlign w:val="center"/>
          </w:tcPr>
          <w:p w:rsidR="00AD060D" w:rsidRPr="00C66C57" w:rsidRDefault="00AD060D" w:rsidP="00C66C57">
            <w:pPr>
              <w:ind w:hanging="720"/>
              <w:jc w:val="right"/>
              <w:rPr>
                <w:rFonts w:asciiTheme="majorBidi" w:hAnsiTheme="majorBidi" w:cstheme="majorBidi"/>
                <w:b/>
                <w:i/>
                <w:sz w:val="14"/>
                <w:szCs w:val="14"/>
                <w:lang w:val="en-GB"/>
              </w:rPr>
            </w:pPr>
            <w:r w:rsidRPr="00C66C57">
              <w:rPr>
                <w:rFonts w:asciiTheme="majorBidi" w:hAnsiTheme="majorBidi" w:cstheme="majorBidi"/>
                <w:b/>
                <w:i/>
                <w:sz w:val="14"/>
                <w:szCs w:val="14"/>
                <w:lang w:val="en-GB"/>
              </w:rPr>
              <w:t>Voiced (plosive)</w:t>
            </w:r>
          </w:p>
        </w:tc>
        <w:tc>
          <w:tcPr>
            <w:tcW w:w="1002"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b</w:t>
            </w:r>
          </w:p>
        </w:tc>
        <w:tc>
          <w:tcPr>
            <w:tcW w:w="1047"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d</w:t>
            </w:r>
          </w:p>
        </w:tc>
        <w:tc>
          <w:tcPr>
            <w:tcW w:w="804" w:type="pct"/>
            <w:vAlign w:val="center"/>
          </w:tcPr>
          <w:p w:rsidR="00AD060D" w:rsidRPr="00C66C57" w:rsidRDefault="00AD060D" w:rsidP="00C66C57">
            <w:pPr>
              <w:ind w:hanging="720"/>
              <w:jc w:val="right"/>
              <w:rPr>
                <w:rFonts w:asciiTheme="majorBidi" w:hAnsiTheme="majorBidi" w:cstheme="majorBidi"/>
                <w:sz w:val="16"/>
                <w:szCs w:val="16"/>
                <w:lang w:val="en-GB"/>
              </w:rPr>
            </w:pPr>
            <w:r w:rsidRPr="00C66C57">
              <w:rPr>
                <w:rFonts w:asciiTheme="majorBidi" w:hAnsiTheme="majorBidi" w:cstheme="majorBidi"/>
                <w:b/>
                <w:sz w:val="16"/>
                <w:szCs w:val="16"/>
                <w:lang w:val="en-GB"/>
              </w:rPr>
              <w:t>g</w:t>
            </w:r>
          </w:p>
        </w:tc>
        <w:tc>
          <w:tcPr>
            <w:tcW w:w="913" w:type="pct"/>
            <w:vAlign w:val="center"/>
          </w:tcPr>
          <w:p w:rsidR="00AD060D" w:rsidRPr="00C66C57" w:rsidRDefault="00AD060D" w:rsidP="00C66C57">
            <w:pPr>
              <w:ind w:hanging="720"/>
              <w:jc w:val="right"/>
              <w:rPr>
                <w:rFonts w:asciiTheme="majorBidi" w:hAnsiTheme="majorBidi" w:cstheme="majorBidi"/>
                <w:sz w:val="16"/>
                <w:szCs w:val="16"/>
                <w:lang w:val="en-GB"/>
              </w:rPr>
            </w:pPr>
          </w:p>
        </w:tc>
      </w:tr>
      <w:tr w:rsidR="00AD060D" w:rsidRPr="007E5009" w:rsidTr="00C66C57">
        <w:tc>
          <w:tcPr>
            <w:tcW w:w="1234" w:type="pct"/>
            <w:vAlign w:val="center"/>
          </w:tcPr>
          <w:p w:rsidR="00AD060D" w:rsidRPr="00C66C57" w:rsidRDefault="00AD060D" w:rsidP="00C66C57">
            <w:pPr>
              <w:ind w:hanging="720"/>
              <w:jc w:val="right"/>
              <w:rPr>
                <w:rFonts w:asciiTheme="majorBidi" w:hAnsiTheme="majorBidi" w:cstheme="majorBidi"/>
                <w:b/>
                <w:i/>
                <w:sz w:val="14"/>
                <w:szCs w:val="14"/>
                <w:lang w:val="en-GB"/>
              </w:rPr>
            </w:pPr>
            <w:r w:rsidRPr="00C66C57">
              <w:rPr>
                <w:rFonts w:asciiTheme="majorBidi" w:hAnsiTheme="majorBidi" w:cstheme="majorBidi"/>
                <w:b/>
                <w:i/>
                <w:sz w:val="14"/>
                <w:szCs w:val="14"/>
                <w:lang w:val="en-GB"/>
              </w:rPr>
              <w:t>Fricative</w:t>
            </w:r>
          </w:p>
        </w:tc>
        <w:tc>
          <w:tcPr>
            <w:tcW w:w="1002" w:type="pct"/>
            <w:vAlign w:val="center"/>
          </w:tcPr>
          <w:p w:rsidR="00AD060D" w:rsidRPr="00C66C57" w:rsidRDefault="00AD060D" w:rsidP="00C66C57">
            <w:pPr>
              <w:ind w:hanging="720"/>
              <w:jc w:val="right"/>
              <w:rPr>
                <w:rFonts w:asciiTheme="majorBidi" w:hAnsiTheme="majorBidi" w:cstheme="majorBidi"/>
                <w:b/>
                <w:sz w:val="16"/>
                <w:szCs w:val="16"/>
                <w:lang w:val="en-GB"/>
              </w:rPr>
            </w:pPr>
          </w:p>
        </w:tc>
        <w:tc>
          <w:tcPr>
            <w:tcW w:w="1047"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s</w:t>
            </w:r>
          </w:p>
        </w:tc>
        <w:tc>
          <w:tcPr>
            <w:tcW w:w="804" w:type="pct"/>
            <w:vAlign w:val="center"/>
          </w:tcPr>
          <w:p w:rsidR="00AD060D" w:rsidRPr="00C66C57" w:rsidRDefault="00AD060D" w:rsidP="00C66C57">
            <w:pPr>
              <w:ind w:hanging="720"/>
              <w:jc w:val="right"/>
              <w:rPr>
                <w:rFonts w:asciiTheme="majorBidi" w:hAnsiTheme="majorBidi" w:cstheme="majorBidi"/>
                <w:b/>
                <w:sz w:val="16"/>
                <w:szCs w:val="16"/>
                <w:lang w:val="en-GB"/>
              </w:rPr>
            </w:pPr>
          </w:p>
        </w:tc>
        <w:tc>
          <w:tcPr>
            <w:tcW w:w="913"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h</w:t>
            </w:r>
          </w:p>
        </w:tc>
      </w:tr>
      <w:tr w:rsidR="00AD060D" w:rsidRPr="007E5009" w:rsidTr="00C66C57">
        <w:tc>
          <w:tcPr>
            <w:tcW w:w="1234" w:type="pct"/>
            <w:vAlign w:val="center"/>
          </w:tcPr>
          <w:p w:rsidR="00AD060D" w:rsidRPr="00C66C57" w:rsidRDefault="00AD060D" w:rsidP="00C66C57">
            <w:pPr>
              <w:ind w:hanging="720"/>
              <w:jc w:val="right"/>
              <w:rPr>
                <w:rFonts w:asciiTheme="majorBidi" w:hAnsiTheme="majorBidi" w:cstheme="majorBidi"/>
                <w:b/>
                <w:i/>
                <w:sz w:val="14"/>
                <w:szCs w:val="14"/>
                <w:lang w:val="en-GB"/>
              </w:rPr>
            </w:pPr>
            <w:r w:rsidRPr="00C66C57">
              <w:rPr>
                <w:rFonts w:asciiTheme="majorBidi" w:hAnsiTheme="majorBidi" w:cstheme="majorBidi"/>
                <w:b/>
                <w:i/>
                <w:sz w:val="14"/>
                <w:szCs w:val="14"/>
                <w:lang w:val="en-GB"/>
              </w:rPr>
              <w:t>Nasal</w:t>
            </w:r>
          </w:p>
        </w:tc>
        <w:tc>
          <w:tcPr>
            <w:tcW w:w="1002"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m</w:t>
            </w:r>
          </w:p>
        </w:tc>
        <w:tc>
          <w:tcPr>
            <w:tcW w:w="1047"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n</w:t>
            </w:r>
          </w:p>
        </w:tc>
        <w:tc>
          <w:tcPr>
            <w:tcW w:w="804"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color w:val="000000"/>
                <w:sz w:val="16"/>
                <w:szCs w:val="16"/>
                <w:lang w:val="en-GB"/>
              </w:rPr>
              <w:t>ŋ</w:t>
            </w:r>
          </w:p>
        </w:tc>
        <w:tc>
          <w:tcPr>
            <w:tcW w:w="913" w:type="pct"/>
            <w:vAlign w:val="center"/>
          </w:tcPr>
          <w:p w:rsidR="00AD060D" w:rsidRPr="00C66C57" w:rsidRDefault="00AD060D" w:rsidP="00C66C57">
            <w:pPr>
              <w:ind w:hanging="720"/>
              <w:jc w:val="right"/>
              <w:rPr>
                <w:rFonts w:asciiTheme="majorBidi" w:hAnsiTheme="majorBidi" w:cstheme="majorBidi"/>
                <w:b/>
                <w:sz w:val="16"/>
                <w:szCs w:val="16"/>
                <w:lang w:val="en-GB"/>
              </w:rPr>
            </w:pPr>
          </w:p>
        </w:tc>
      </w:tr>
      <w:tr w:rsidR="00AD060D" w:rsidRPr="007E5009" w:rsidTr="00C66C57">
        <w:tc>
          <w:tcPr>
            <w:tcW w:w="1234" w:type="pct"/>
            <w:vAlign w:val="center"/>
          </w:tcPr>
          <w:p w:rsidR="00AD060D" w:rsidRPr="00C66C57" w:rsidRDefault="00AD060D" w:rsidP="00C66C57">
            <w:pPr>
              <w:ind w:hanging="720"/>
              <w:jc w:val="right"/>
              <w:rPr>
                <w:rFonts w:asciiTheme="majorBidi" w:hAnsiTheme="majorBidi" w:cstheme="majorBidi"/>
                <w:b/>
                <w:i/>
                <w:sz w:val="14"/>
                <w:szCs w:val="14"/>
                <w:lang w:val="en-GB"/>
              </w:rPr>
            </w:pPr>
            <w:r w:rsidRPr="00C66C57">
              <w:rPr>
                <w:rFonts w:asciiTheme="majorBidi" w:hAnsiTheme="majorBidi" w:cstheme="majorBidi"/>
                <w:b/>
                <w:i/>
                <w:sz w:val="14"/>
                <w:szCs w:val="14"/>
                <w:lang w:val="en-GB"/>
              </w:rPr>
              <w:t>Lateral</w:t>
            </w:r>
          </w:p>
        </w:tc>
        <w:tc>
          <w:tcPr>
            <w:tcW w:w="1002" w:type="pct"/>
            <w:vAlign w:val="center"/>
          </w:tcPr>
          <w:p w:rsidR="00AD060D" w:rsidRPr="00C66C57" w:rsidRDefault="00AD060D" w:rsidP="00C66C57">
            <w:pPr>
              <w:ind w:hanging="720"/>
              <w:jc w:val="right"/>
              <w:rPr>
                <w:rFonts w:asciiTheme="majorBidi" w:hAnsiTheme="majorBidi" w:cstheme="majorBidi"/>
                <w:b/>
                <w:sz w:val="16"/>
                <w:szCs w:val="16"/>
                <w:lang w:val="en-GB"/>
              </w:rPr>
            </w:pPr>
          </w:p>
        </w:tc>
        <w:tc>
          <w:tcPr>
            <w:tcW w:w="1047" w:type="pct"/>
            <w:vAlign w:val="center"/>
          </w:tcPr>
          <w:p w:rsidR="00AD060D" w:rsidRPr="00C66C57" w:rsidRDefault="00AD060D" w:rsidP="00C66C57">
            <w:pPr>
              <w:ind w:hanging="720"/>
              <w:jc w:val="right"/>
              <w:rPr>
                <w:rFonts w:asciiTheme="majorBidi" w:hAnsiTheme="majorBidi" w:cstheme="majorBidi"/>
                <w:b/>
                <w:sz w:val="16"/>
                <w:szCs w:val="16"/>
                <w:lang w:val="en-GB"/>
              </w:rPr>
            </w:pPr>
            <w:r w:rsidRPr="00C66C57">
              <w:rPr>
                <w:rFonts w:asciiTheme="majorBidi" w:hAnsiTheme="majorBidi" w:cstheme="majorBidi"/>
                <w:b/>
                <w:sz w:val="16"/>
                <w:szCs w:val="16"/>
                <w:lang w:val="en-GB"/>
              </w:rPr>
              <w:t>l</w:t>
            </w:r>
          </w:p>
        </w:tc>
        <w:tc>
          <w:tcPr>
            <w:tcW w:w="804" w:type="pct"/>
            <w:vAlign w:val="center"/>
          </w:tcPr>
          <w:p w:rsidR="00AD060D" w:rsidRPr="00C66C57" w:rsidRDefault="00AD060D" w:rsidP="00C66C57">
            <w:pPr>
              <w:ind w:hanging="720"/>
              <w:jc w:val="right"/>
              <w:rPr>
                <w:rFonts w:asciiTheme="majorBidi" w:hAnsiTheme="majorBidi" w:cstheme="majorBidi"/>
                <w:b/>
                <w:sz w:val="16"/>
                <w:szCs w:val="16"/>
                <w:lang w:val="en-GB"/>
              </w:rPr>
            </w:pPr>
          </w:p>
        </w:tc>
        <w:tc>
          <w:tcPr>
            <w:tcW w:w="913" w:type="pct"/>
            <w:vAlign w:val="center"/>
          </w:tcPr>
          <w:p w:rsidR="00AD060D" w:rsidRPr="00C66C57" w:rsidRDefault="00AD060D" w:rsidP="00C66C57">
            <w:pPr>
              <w:ind w:hanging="720"/>
              <w:jc w:val="right"/>
              <w:rPr>
                <w:rFonts w:asciiTheme="majorBidi" w:hAnsiTheme="majorBidi" w:cstheme="majorBidi"/>
                <w:b/>
                <w:sz w:val="16"/>
                <w:szCs w:val="16"/>
                <w:lang w:val="en-GB"/>
              </w:rPr>
            </w:pPr>
          </w:p>
        </w:tc>
      </w:tr>
    </w:tbl>
    <w:p w:rsidR="00AD060D" w:rsidRPr="00006467" w:rsidRDefault="00AD060D" w:rsidP="0001146F">
      <w:pPr>
        <w:jc w:val="both"/>
        <w:rPr>
          <w:rFonts w:asciiTheme="majorBidi" w:hAnsiTheme="majorBidi" w:cstheme="majorBidi"/>
          <w:b/>
          <w:sz w:val="20"/>
          <w:szCs w:val="20"/>
          <w:lang w:val="en-GB"/>
        </w:rPr>
      </w:pPr>
      <w:r w:rsidRPr="00006467">
        <w:rPr>
          <w:rFonts w:asciiTheme="majorBidi" w:hAnsiTheme="majorBidi" w:cstheme="majorBidi"/>
          <w:b/>
          <w:sz w:val="20"/>
          <w:szCs w:val="20"/>
          <w:lang w:val="en-GB"/>
        </w:rPr>
        <w:t xml:space="preserve">Table </w:t>
      </w:r>
      <w:r>
        <w:rPr>
          <w:rFonts w:asciiTheme="majorBidi" w:hAnsiTheme="majorBidi" w:cstheme="majorBidi"/>
          <w:b/>
          <w:sz w:val="20"/>
          <w:szCs w:val="20"/>
          <w:lang w:val="en-GB"/>
        </w:rPr>
        <w:t>7</w:t>
      </w:r>
      <w:r w:rsidRPr="00006467">
        <w:rPr>
          <w:rFonts w:asciiTheme="majorBidi" w:hAnsiTheme="majorBidi" w:cstheme="majorBidi"/>
          <w:b/>
          <w:sz w:val="20"/>
          <w:szCs w:val="20"/>
          <w:lang w:val="en-GB"/>
        </w:rPr>
        <w:t xml:space="preserve">: </w:t>
      </w:r>
      <w:proofErr w:type="spellStart"/>
      <w:r w:rsidRPr="00006467">
        <w:rPr>
          <w:rFonts w:asciiTheme="majorBidi" w:hAnsiTheme="majorBidi" w:cstheme="majorBidi"/>
          <w:b/>
          <w:sz w:val="20"/>
          <w:szCs w:val="20"/>
          <w:lang w:val="en-GB"/>
        </w:rPr>
        <w:t>Kadazandusun</w:t>
      </w:r>
      <w:proofErr w:type="spellEnd"/>
      <w:r w:rsidRPr="00006467">
        <w:rPr>
          <w:rFonts w:asciiTheme="majorBidi" w:hAnsiTheme="majorBidi" w:cstheme="majorBidi"/>
          <w:b/>
          <w:sz w:val="20"/>
          <w:szCs w:val="20"/>
          <w:lang w:val="en-GB"/>
        </w:rPr>
        <w:t xml:space="preserve"> Alphabets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472"/>
        <w:gridCol w:w="504"/>
        <w:gridCol w:w="460"/>
        <w:gridCol w:w="428"/>
        <w:gridCol w:w="472"/>
        <w:gridCol w:w="472"/>
        <w:gridCol w:w="504"/>
        <w:gridCol w:w="525"/>
        <w:gridCol w:w="472"/>
        <w:gridCol w:w="470"/>
      </w:tblGrid>
      <w:tr w:rsidR="00AD060D" w:rsidRPr="007E5009" w:rsidTr="00C43A22">
        <w:trPr>
          <w:trHeight w:val="340"/>
        </w:trPr>
        <w:tc>
          <w:tcPr>
            <w:tcW w:w="44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a</w:t>
            </w:r>
          </w:p>
        </w:tc>
        <w:tc>
          <w:tcPr>
            <w:tcW w:w="45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B</w:t>
            </w:r>
          </w:p>
        </w:tc>
        <w:tc>
          <w:tcPr>
            <w:tcW w:w="48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D</w:t>
            </w:r>
          </w:p>
        </w:tc>
        <w:tc>
          <w:tcPr>
            <w:tcW w:w="439"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g</w:t>
            </w:r>
          </w:p>
        </w:tc>
        <w:tc>
          <w:tcPr>
            <w:tcW w:w="408" w:type="pct"/>
            <w:vAlign w:val="center"/>
          </w:tcPr>
          <w:p w:rsidR="00AD060D" w:rsidRPr="007E5009" w:rsidRDefault="00AD060D" w:rsidP="0001146F">
            <w:pPr>
              <w:jc w:val="center"/>
              <w:rPr>
                <w:rFonts w:asciiTheme="majorBidi" w:hAnsiTheme="majorBidi" w:cstheme="majorBidi"/>
                <w:b/>
                <w:sz w:val="16"/>
                <w:szCs w:val="16"/>
                <w:lang w:val="en-GB"/>
              </w:rPr>
            </w:pPr>
            <w:proofErr w:type="spellStart"/>
            <w:r w:rsidRPr="007E5009">
              <w:rPr>
                <w:rFonts w:asciiTheme="majorBidi" w:hAnsiTheme="majorBidi" w:cstheme="majorBidi"/>
                <w:b/>
                <w:sz w:val="16"/>
                <w:szCs w:val="16"/>
                <w:lang w:val="en-GB"/>
              </w:rPr>
              <w:t>i</w:t>
            </w:r>
            <w:proofErr w:type="spellEnd"/>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j</w:t>
            </w:r>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k</w:t>
            </w:r>
          </w:p>
        </w:tc>
        <w:tc>
          <w:tcPr>
            <w:tcW w:w="48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l</w:t>
            </w:r>
          </w:p>
        </w:tc>
        <w:tc>
          <w:tcPr>
            <w:tcW w:w="50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m</w:t>
            </w:r>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n</w:t>
            </w:r>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ŋ</w:t>
            </w:r>
          </w:p>
        </w:tc>
      </w:tr>
      <w:tr w:rsidR="00AD060D" w:rsidRPr="007E5009" w:rsidTr="00C43A22">
        <w:trPr>
          <w:trHeight w:val="340"/>
        </w:trPr>
        <w:tc>
          <w:tcPr>
            <w:tcW w:w="44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o</w:t>
            </w:r>
          </w:p>
        </w:tc>
        <w:tc>
          <w:tcPr>
            <w:tcW w:w="45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P</w:t>
            </w:r>
          </w:p>
        </w:tc>
        <w:tc>
          <w:tcPr>
            <w:tcW w:w="48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R</w:t>
            </w:r>
          </w:p>
        </w:tc>
        <w:tc>
          <w:tcPr>
            <w:tcW w:w="439"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s</w:t>
            </w:r>
          </w:p>
        </w:tc>
        <w:tc>
          <w:tcPr>
            <w:tcW w:w="408"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t</w:t>
            </w:r>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u</w:t>
            </w:r>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v</w:t>
            </w:r>
          </w:p>
        </w:tc>
        <w:tc>
          <w:tcPr>
            <w:tcW w:w="48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w</w:t>
            </w:r>
          </w:p>
        </w:tc>
        <w:tc>
          <w:tcPr>
            <w:tcW w:w="501"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y</w:t>
            </w:r>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r w:rsidRPr="007E5009">
              <w:rPr>
                <w:rFonts w:asciiTheme="majorBidi" w:hAnsiTheme="majorBidi" w:cstheme="majorBidi"/>
                <w:b/>
                <w:sz w:val="16"/>
                <w:szCs w:val="16"/>
                <w:lang w:val="en-GB"/>
              </w:rPr>
              <w:t>z</w:t>
            </w:r>
          </w:p>
        </w:tc>
        <w:tc>
          <w:tcPr>
            <w:tcW w:w="450" w:type="pct"/>
            <w:vAlign w:val="center"/>
          </w:tcPr>
          <w:p w:rsidR="00AD060D" w:rsidRPr="007E5009" w:rsidRDefault="00AD060D" w:rsidP="0001146F">
            <w:pPr>
              <w:jc w:val="center"/>
              <w:rPr>
                <w:rFonts w:asciiTheme="majorBidi" w:hAnsiTheme="majorBidi" w:cstheme="majorBidi"/>
                <w:b/>
                <w:sz w:val="16"/>
                <w:szCs w:val="16"/>
                <w:lang w:val="en-GB"/>
              </w:rPr>
            </w:pPr>
          </w:p>
        </w:tc>
      </w:tr>
    </w:tbl>
    <w:p w:rsidR="004C18A9" w:rsidRPr="00006467" w:rsidRDefault="004C18A9" w:rsidP="00A66BC3">
      <w:pPr>
        <w:jc w:val="both"/>
        <w:rPr>
          <w:rFonts w:asciiTheme="majorBidi" w:hAnsiTheme="majorBidi" w:cstheme="majorBidi"/>
          <w:sz w:val="20"/>
          <w:szCs w:val="20"/>
        </w:rPr>
      </w:pPr>
    </w:p>
    <w:sectPr w:rsidR="004C18A9" w:rsidRPr="00006467" w:rsidSect="00BB3EA8">
      <w:headerReference w:type="default" r:id="rId15"/>
      <w:type w:val="continuous"/>
      <w:pgSz w:w="11906" w:h="16838"/>
      <w:pgMar w:top="1077" w:right="811" w:bottom="2438" w:left="811" w:header="709" w:footer="709" w:gutter="0"/>
      <w:cols w:num="2" w:space="23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339" w:rsidRDefault="000A1339" w:rsidP="00C776DF">
      <w:r>
        <w:separator/>
      </w:r>
    </w:p>
  </w:endnote>
  <w:endnote w:type="continuationSeparator" w:id="0">
    <w:p w:rsidR="000A1339" w:rsidRDefault="000A1339" w:rsidP="00C77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1" w:rsidRDefault="007F08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1" w:rsidRDefault="007F08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01" w:rsidRDefault="007F08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339" w:rsidRDefault="000A1339" w:rsidP="00C776DF">
      <w:r>
        <w:separator/>
      </w:r>
    </w:p>
  </w:footnote>
  <w:footnote w:type="continuationSeparator" w:id="0">
    <w:p w:rsidR="000A1339" w:rsidRDefault="000A1339" w:rsidP="00C77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39" w:rsidRPr="001541F6" w:rsidRDefault="000A1339" w:rsidP="009D75A5">
    <w:pPr>
      <w:pBdr>
        <w:bottom w:val="single" w:sz="4" w:space="1" w:color="auto"/>
      </w:pBdr>
      <w:rPr>
        <w:i/>
        <w:sz w:val="20"/>
        <w:szCs w:val="20"/>
      </w:rPr>
    </w:pPr>
    <w:r w:rsidRPr="00977E70">
      <w:rPr>
        <w:b/>
        <w:bCs/>
        <w:noProof/>
        <w:sz w:val="20"/>
        <w:szCs w:val="20"/>
        <w:lang w:val="en-US" w:eastAsia="en-US"/>
      </w:rPr>
      <w:drawing>
        <wp:anchor distT="0" distB="0" distL="114300" distR="114300" simplePos="0" relativeHeight="251663360" behindDoc="1" locked="0" layoutInCell="1" allowOverlap="1">
          <wp:simplePos x="0" y="0"/>
          <wp:positionH relativeFrom="column">
            <wp:posOffset>274955</wp:posOffset>
          </wp:positionH>
          <wp:positionV relativeFrom="paragraph">
            <wp:posOffset>-60960</wp:posOffset>
          </wp:positionV>
          <wp:extent cx="616585" cy="222250"/>
          <wp:effectExtent l="19050" t="0" r="0" b="0"/>
          <wp:wrapThrough wrapText="bothSides">
            <wp:wrapPolygon edited="0">
              <wp:start x="-667" y="0"/>
              <wp:lineTo x="-667" y="20366"/>
              <wp:lineTo x="21355" y="20366"/>
              <wp:lineTo x="21355" y="0"/>
              <wp:lineTo x="-667" y="0"/>
            </wp:wrapPolygon>
          </wp:wrapThrough>
          <wp:docPr id="1" name="Picture 21" descr="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logo2"/>
                  <pic:cNvPicPr>
                    <a:picLocks noChangeAspect="1" noChangeArrowheads="1"/>
                  </pic:cNvPicPr>
                </pic:nvPicPr>
                <pic:blipFill>
                  <a:blip r:embed="rId1"/>
                  <a:srcRect/>
                  <a:stretch>
                    <a:fillRect/>
                  </a:stretch>
                </pic:blipFill>
                <pic:spPr bwMode="auto">
                  <a:xfrm>
                    <a:off x="0" y="0"/>
                    <a:ext cx="616585" cy="222250"/>
                  </a:xfrm>
                  <a:prstGeom prst="rect">
                    <a:avLst/>
                  </a:prstGeom>
                  <a:noFill/>
                  <a:ln w="9525">
                    <a:noFill/>
                    <a:miter lim="800000"/>
                    <a:headEnd/>
                    <a:tailEnd/>
                  </a:ln>
                </pic:spPr>
              </pic:pic>
            </a:graphicData>
          </a:graphic>
        </wp:anchor>
      </w:drawing>
    </w:r>
    <w:r w:rsidR="00A7211B" w:rsidRPr="00977E70">
      <w:rPr>
        <w:b/>
        <w:bCs/>
        <w:sz w:val="20"/>
        <w:szCs w:val="20"/>
      </w:rPr>
      <w:fldChar w:fldCharType="begin"/>
    </w:r>
    <w:r w:rsidRPr="00977E70">
      <w:rPr>
        <w:b/>
        <w:bCs/>
        <w:sz w:val="20"/>
        <w:szCs w:val="20"/>
      </w:rPr>
      <w:instrText xml:space="preserve"> PAGE   \* MERGEFORMAT </w:instrText>
    </w:r>
    <w:r w:rsidR="00A7211B" w:rsidRPr="00977E70">
      <w:rPr>
        <w:b/>
        <w:bCs/>
        <w:sz w:val="20"/>
        <w:szCs w:val="20"/>
      </w:rPr>
      <w:fldChar w:fldCharType="separate"/>
    </w:r>
    <w:r w:rsidR="007F0801">
      <w:rPr>
        <w:b/>
        <w:bCs/>
        <w:noProof/>
        <w:sz w:val="20"/>
        <w:szCs w:val="20"/>
      </w:rPr>
      <w:t>2</w:t>
    </w:r>
    <w:r w:rsidR="00A7211B" w:rsidRPr="00977E70">
      <w:rPr>
        <w:b/>
        <w:bCs/>
        <w:noProof/>
        <w:sz w:val="20"/>
        <w:szCs w:val="20"/>
      </w:rPr>
      <w:fldChar w:fldCharType="end"/>
    </w:r>
    <w:r w:rsidRPr="00977E70">
      <w:rPr>
        <w:b/>
        <w:bCs/>
        <w:i/>
        <w:iCs/>
        <w:sz w:val="20"/>
        <w:szCs w:val="20"/>
      </w:rPr>
      <w:t xml:space="preserve">  </w:t>
    </w:r>
    <w:r>
      <w:rPr>
        <w:i/>
        <w:iCs/>
        <w:sz w:val="20"/>
        <w:szCs w:val="20"/>
      </w:rPr>
      <w:t xml:space="preserve">   </w:t>
    </w:r>
    <w:r w:rsidRPr="007062E1">
      <w:rPr>
        <w:i/>
        <w:iCs/>
        <w:sz w:val="20"/>
        <w:szCs w:val="20"/>
      </w:rPr>
      <w:t xml:space="preserve"> </w:t>
    </w:r>
    <w:r>
      <w:rPr>
        <w:i/>
        <w:iCs/>
        <w:sz w:val="20"/>
        <w:szCs w:val="20"/>
      </w:rPr>
      <w:t xml:space="preserve">                            </w:t>
    </w:r>
    <w:proofErr w:type="spellStart"/>
    <w:r w:rsidRPr="009D75A5">
      <w:rPr>
        <w:bCs/>
        <w:i/>
        <w:sz w:val="20"/>
        <w:szCs w:val="20"/>
      </w:rPr>
      <w:t>Hamzah</w:t>
    </w:r>
    <w:proofErr w:type="spellEnd"/>
    <w:r w:rsidRPr="009D75A5">
      <w:rPr>
        <w:bCs/>
        <w:i/>
        <w:sz w:val="20"/>
        <w:szCs w:val="20"/>
      </w:rPr>
      <w:t xml:space="preserve"> </w:t>
    </w:r>
    <w:proofErr w:type="spellStart"/>
    <w:r w:rsidRPr="009D75A5">
      <w:rPr>
        <w:bCs/>
        <w:i/>
        <w:sz w:val="20"/>
        <w:szCs w:val="20"/>
      </w:rPr>
      <w:t>Md.Omar</w:t>
    </w:r>
    <w:proofErr w:type="spellEnd"/>
    <w:r w:rsidRPr="001541F6">
      <w:rPr>
        <w:bCs/>
        <w:i/>
        <w:sz w:val="20"/>
        <w:szCs w:val="20"/>
      </w:rPr>
      <w:t>, et al</w:t>
    </w:r>
    <w:r w:rsidRPr="001541F6">
      <w:rPr>
        <w:i/>
        <w:sz w:val="20"/>
        <w:szCs w:val="20"/>
      </w:rPr>
      <w:t>:</w:t>
    </w:r>
    <w:r>
      <w:rPr>
        <w:i/>
        <w:sz w:val="20"/>
        <w:szCs w:val="20"/>
      </w:rPr>
      <w:t xml:space="preserve"> </w:t>
    </w:r>
    <w:r w:rsidRPr="001541F6">
      <w:rPr>
        <w:i/>
        <w:sz w:val="20"/>
        <w:szCs w:val="20"/>
      </w:rPr>
      <w:t xml:space="preserve"> </w:t>
    </w:r>
    <w:r w:rsidRPr="009D75A5">
      <w:rPr>
        <w:bCs/>
        <w:i/>
        <w:sz w:val="20"/>
        <w:szCs w:val="20"/>
      </w:rPr>
      <w:t xml:space="preserve">Debunking the Notion of </w:t>
    </w:r>
    <w:proofErr w:type="spellStart"/>
    <w:r w:rsidRPr="009D75A5">
      <w:rPr>
        <w:bCs/>
        <w:i/>
        <w:sz w:val="20"/>
        <w:szCs w:val="20"/>
      </w:rPr>
      <w:t>Nativization</w:t>
    </w:r>
    <w:proofErr w:type="spellEnd"/>
    <w:r w:rsidRPr="009D75A5">
      <w:rPr>
        <w:bCs/>
        <w:i/>
        <w:sz w:val="20"/>
        <w:szCs w:val="20"/>
      </w:rPr>
      <w:t xml:space="preserve"> in the Pronunciation </w:t>
    </w:r>
    <w:r>
      <w:rPr>
        <w:i/>
        <w:sz w:val="20"/>
        <w:szCs w:val="20"/>
      </w:rPr>
      <w:t>….</w:t>
    </w:r>
  </w:p>
  <w:p w:rsidR="000A1339" w:rsidRPr="009D75A5" w:rsidRDefault="000A1339" w:rsidP="009D75A5">
    <w:pPr>
      <w:pStyle w:val="Header"/>
      <w:rPr>
        <w:lang w:val="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39" w:rsidRPr="004C18A9" w:rsidRDefault="000A1339" w:rsidP="004C18A9">
    <w:pPr>
      <w:pBdr>
        <w:bottom w:val="single" w:sz="4" w:space="1" w:color="auto"/>
      </w:pBdr>
      <w:rPr>
        <w:i/>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339" w:rsidRPr="00346DCA" w:rsidRDefault="000A1339" w:rsidP="007F0801">
    <w:pPr>
      <w:pStyle w:val="Header"/>
      <w:pBdr>
        <w:bottom w:val="single" w:sz="6" w:space="1" w:color="auto"/>
      </w:pBdr>
      <w:rPr>
        <w:b/>
        <w:bCs/>
        <w:sz w:val="20"/>
        <w:szCs w:val="20"/>
      </w:rPr>
    </w:pPr>
    <w:r>
      <w:rPr>
        <w:b/>
        <w:bCs/>
        <w:noProof/>
        <w:sz w:val="20"/>
        <w:szCs w:val="20"/>
      </w:rPr>
      <w:drawing>
        <wp:anchor distT="0" distB="0" distL="114300" distR="114300" simplePos="0" relativeHeight="251661312" behindDoc="1" locked="0" layoutInCell="1" allowOverlap="1">
          <wp:simplePos x="0" y="0"/>
          <wp:positionH relativeFrom="column">
            <wp:posOffset>5570855</wp:posOffset>
          </wp:positionH>
          <wp:positionV relativeFrom="paragraph">
            <wp:posOffset>-52705</wp:posOffset>
          </wp:positionV>
          <wp:extent cx="615315" cy="214630"/>
          <wp:effectExtent l="19050" t="0" r="0" b="0"/>
          <wp:wrapThrough wrapText="bothSides">
            <wp:wrapPolygon edited="0">
              <wp:start x="-669" y="0"/>
              <wp:lineTo x="-669" y="19172"/>
              <wp:lineTo x="21399" y="19172"/>
              <wp:lineTo x="21399" y="0"/>
              <wp:lineTo x="-669" y="0"/>
            </wp:wrapPolygon>
          </wp:wrapThrough>
          <wp:docPr id="7" name="Picture 21" descr="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logo2"/>
                  <pic:cNvPicPr>
                    <a:picLocks noChangeAspect="1" noChangeArrowheads="1"/>
                  </pic:cNvPicPr>
                </pic:nvPicPr>
                <pic:blipFill>
                  <a:blip r:embed="rId1"/>
                  <a:srcRect/>
                  <a:stretch>
                    <a:fillRect/>
                  </a:stretch>
                </pic:blipFill>
                <pic:spPr bwMode="auto">
                  <a:xfrm>
                    <a:off x="0" y="0"/>
                    <a:ext cx="615315" cy="214630"/>
                  </a:xfrm>
                  <a:prstGeom prst="rect">
                    <a:avLst/>
                  </a:prstGeom>
                  <a:noFill/>
                  <a:ln w="9525">
                    <a:noFill/>
                    <a:miter lim="800000"/>
                    <a:headEnd/>
                    <a:tailEnd/>
                  </a:ln>
                </pic:spPr>
              </pic:pic>
            </a:graphicData>
          </a:graphic>
        </wp:anchor>
      </w:drawing>
    </w:r>
    <w:r w:rsidRPr="00272514">
      <w:rPr>
        <w:b/>
        <w:bCs/>
        <w:sz w:val="20"/>
        <w:szCs w:val="20"/>
      </w:rPr>
      <w:t xml:space="preserve">Int. J. </w:t>
    </w:r>
    <w:proofErr w:type="spellStart"/>
    <w:r w:rsidRPr="00CD0CD0">
      <w:rPr>
        <w:b/>
        <w:bCs/>
        <w:sz w:val="20"/>
        <w:szCs w:val="20"/>
      </w:rPr>
      <w:t>Ped</w:t>
    </w:r>
    <w:proofErr w:type="spellEnd"/>
    <w:r w:rsidRPr="00272514">
      <w:rPr>
        <w:b/>
        <w:bCs/>
        <w:sz w:val="20"/>
        <w:szCs w:val="20"/>
      </w:rPr>
      <w:t>.</w:t>
    </w:r>
    <w:r>
      <w:rPr>
        <w:b/>
        <w:bCs/>
        <w:sz w:val="20"/>
        <w:szCs w:val="20"/>
      </w:rPr>
      <w:t xml:space="preserve"> Inn</w:t>
    </w:r>
    <w:r w:rsidR="007F0801">
      <w:rPr>
        <w:b/>
        <w:bCs/>
        <w:sz w:val="20"/>
        <w:szCs w:val="20"/>
      </w:rPr>
      <w:t>.</w:t>
    </w:r>
    <w:r>
      <w:rPr>
        <w:b/>
        <w:bCs/>
        <w:sz w:val="20"/>
        <w:szCs w:val="20"/>
        <w:lang w:bidi="ar-BH"/>
      </w:rPr>
      <w:t xml:space="preserve"> </w:t>
    </w:r>
    <w:r>
      <w:rPr>
        <w:rFonts w:hint="cs"/>
        <w:b/>
        <w:bCs/>
        <w:sz w:val="20"/>
        <w:szCs w:val="20"/>
        <w:rtl/>
      </w:rPr>
      <w:t>1</w:t>
    </w:r>
    <w:r w:rsidRPr="00346DCA">
      <w:rPr>
        <w:b/>
        <w:bCs/>
        <w:sz w:val="20"/>
        <w:szCs w:val="20"/>
      </w:rPr>
      <w:t xml:space="preserve">, No. 1, </w:t>
    </w:r>
    <w:r>
      <w:rPr>
        <w:b/>
        <w:bCs/>
        <w:sz w:val="20"/>
        <w:szCs w:val="20"/>
      </w:rPr>
      <w:t>1</w:t>
    </w:r>
    <w:r w:rsidRPr="00346DCA">
      <w:rPr>
        <w:b/>
        <w:bCs/>
        <w:sz w:val="20"/>
        <w:szCs w:val="20"/>
      </w:rPr>
      <w:t>-</w:t>
    </w:r>
    <w:r>
      <w:rPr>
        <w:b/>
        <w:bCs/>
        <w:sz w:val="20"/>
        <w:szCs w:val="20"/>
      </w:rPr>
      <w:t>10</w:t>
    </w:r>
    <w:r w:rsidRPr="00346DCA">
      <w:rPr>
        <w:b/>
        <w:bCs/>
        <w:sz w:val="20"/>
        <w:szCs w:val="20"/>
      </w:rPr>
      <w:t xml:space="preserve"> (201</w:t>
    </w:r>
    <w:r>
      <w:rPr>
        <w:b/>
        <w:bCs/>
        <w:sz w:val="20"/>
        <w:szCs w:val="20"/>
      </w:rPr>
      <w:t>3</w:t>
    </w:r>
    <w:r w:rsidRPr="00346DCA">
      <w:rPr>
        <w:b/>
        <w:bCs/>
        <w:sz w:val="20"/>
        <w:szCs w:val="20"/>
      </w:rPr>
      <w:t xml:space="preserve">) </w:t>
    </w:r>
    <w:r>
      <w:rPr>
        <w:b/>
        <w:bCs/>
        <w:sz w:val="20"/>
        <w:szCs w:val="20"/>
      </w:rPr>
      <w:t xml:space="preserve">                                                                                                                         </w:t>
    </w:r>
    <w:r w:rsidR="007F0801">
      <w:rPr>
        <w:b/>
        <w:bCs/>
        <w:sz w:val="20"/>
        <w:szCs w:val="20"/>
      </w:rPr>
      <w:t xml:space="preserve">                    </w:t>
    </w:r>
    <w:r w:rsidR="00A7211B" w:rsidRPr="00977E70">
      <w:rPr>
        <w:b/>
        <w:bCs/>
        <w:sz w:val="20"/>
        <w:szCs w:val="20"/>
      </w:rPr>
      <w:fldChar w:fldCharType="begin"/>
    </w:r>
    <w:r w:rsidRPr="00977E70">
      <w:rPr>
        <w:b/>
        <w:bCs/>
        <w:sz w:val="20"/>
        <w:szCs w:val="20"/>
      </w:rPr>
      <w:instrText xml:space="preserve"> PAGE   \* MERGEFORMAT </w:instrText>
    </w:r>
    <w:r w:rsidR="00A7211B" w:rsidRPr="00977E70">
      <w:rPr>
        <w:b/>
        <w:bCs/>
        <w:sz w:val="20"/>
        <w:szCs w:val="20"/>
      </w:rPr>
      <w:fldChar w:fldCharType="separate"/>
    </w:r>
    <w:r w:rsidR="007F0801">
      <w:rPr>
        <w:b/>
        <w:bCs/>
        <w:noProof/>
        <w:sz w:val="20"/>
        <w:szCs w:val="20"/>
      </w:rPr>
      <w:t>1</w:t>
    </w:r>
    <w:r w:rsidR="00A7211B" w:rsidRPr="00977E70">
      <w:rPr>
        <w:b/>
        <w:bCs/>
        <w:sz w:val="20"/>
        <w:szCs w:val="20"/>
      </w:rPr>
      <w:fldChar w:fldCharType="end"/>
    </w:r>
  </w:p>
  <w:p w:rsidR="000A1339" w:rsidRDefault="00A7211B" w:rsidP="001C70E6">
    <w:pPr>
      <w:pStyle w:val="Header"/>
    </w:pPr>
    <w:r>
      <w:rPr>
        <w:noProof/>
      </w:rPr>
      <w:pict>
        <v:group id="_x0000_s7172" style="position:absolute;margin-left:-1.55pt;margin-top:3.3pt;width:519pt;height:74.75pt;z-index:251660288" coordorigin="1668,1138" coordsize="8667,1276">
          <v:shapetype id="_x0000_t202" coordsize="21600,21600" o:spt="202" path="m,l,21600r21600,l21600,xe">
            <v:stroke joinstyle="miter"/>
            <v:path gradientshapeok="t" o:connecttype="rect"/>
          </v:shapetype>
          <v:shape id="_x0000_s7173" type="#_x0000_t202" style="position:absolute;left:1668;top:1138;width:8667;height:757;mso-width-relative:margin;mso-height-relative:margin" fillcolor="#d8d8d8" strokecolor="white">
            <v:textbox style="mso-next-textbox:#_x0000_s7173">
              <w:txbxContent>
                <w:p w:rsidR="000A1339" w:rsidRDefault="000A1339" w:rsidP="001C70E6">
                  <w:pPr>
                    <w:autoSpaceDE w:val="0"/>
                    <w:autoSpaceDN w:val="0"/>
                    <w:adjustRightInd w:val="0"/>
                    <w:jc w:val="right"/>
                    <w:rPr>
                      <w:rFonts w:cs="Arial"/>
                      <w:i/>
                      <w:iCs/>
                      <w:color w:val="000000"/>
                      <w:lang w:eastAsia="ar-SA"/>
                    </w:rPr>
                  </w:pPr>
                  <w:r w:rsidRPr="00CE6850">
                    <w:rPr>
                      <w:rFonts w:cs="Arial"/>
                      <w:b/>
                      <w:bCs/>
                      <w:color w:val="BD0322"/>
                      <w:lang w:eastAsia="ar-SA"/>
                    </w:rPr>
                    <w:t>International Journal of Pedagogical Innovations</w:t>
                  </w:r>
                  <w:r>
                    <w:rPr>
                      <w:rFonts w:cs="Arial"/>
                      <w:i/>
                      <w:iCs/>
                      <w:color w:val="000000"/>
                      <w:lang w:eastAsia="ar-SA"/>
                    </w:rPr>
                    <w:t xml:space="preserve">  </w:t>
                  </w:r>
                </w:p>
                <w:p w:rsidR="000A1339" w:rsidRPr="00CE6850" w:rsidRDefault="000A1339" w:rsidP="001C70E6">
                  <w:pPr>
                    <w:autoSpaceDE w:val="0"/>
                    <w:autoSpaceDN w:val="0"/>
                    <w:adjustRightInd w:val="0"/>
                    <w:rPr>
                      <w:rFonts w:cs="Arial"/>
                      <w:i/>
                      <w:iCs/>
                      <w:color w:val="000000"/>
                      <w:sz w:val="16"/>
                      <w:szCs w:val="16"/>
                      <w:lang w:eastAsia="ar-SA"/>
                    </w:rPr>
                  </w:pPr>
                  <w:r>
                    <w:rPr>
                      <w:rFonts w:cs="Arial"/>
                      <w:i/>
                      <w:iCs/>
                      <w:color w:val="000000"/>
                      <w:lang w:eastAsia="ar-SA"/>
                    </w:rPr>
                    <w:t xml:space="preserve">                                                                                     </w:t>
                  </w:r>
                  <w:r w:rsidRPr="004B2F70">
                    <w:rPr>
                      <w:rFonts w:cs="Arial"/>
                      <w:i/>
                      <w:iCs/>
                      <w:color w:val="000000"/>
                      <w:lang w:eastAsia="ar-SA"/>
                    </w:rPr>
                    <w:t>An International Journal</w:t>
                  </w:r>
                </w:p>
              </w:txbxContent>
            </v:textbox>
          </v:shape>
          <v:shape id="_x0000_s7174" type="#_x0000_t202" style="position:absolute;left:7316;top:1925;width:2803;height:489;mso-height-percent:200;mso-height-percent:200;mso-width-relative:margin;mso-height-relative:margin" strokecolor="white">
            <v:textbox style="mso-next-textbox:#_x0000_s7174">
              <w:txbxContent>
                <w:p w:rsidR="000A1339" w:rsidRPr="004B2F70" w:rsidRDefault="000A1339" w:rsidP="001C70E6">
                  <w:pPr>
                    <w:bidi/>
                    <w:jc w:val="right"/>
                    <w:rPr>
                      <w:rFonts w:cs="Times New Roman"/>
                      <w:sz w:val="18"/>
                      <w:szCs w:val="18"/>
                      <w:lang w:eastAsia="ar-SA"/>
                    </w:rPr>
                  </w:pPr>
                  <w:r w:rsidRPr="004B2F70">
                    <w:rPr>
                      <w:rFonts w:cs="Times New Roman"/>
                      <w:sz w:val="18"/>
                      <w:szCs w:val="18"/>
                      <w:lang w:eastAsia="ar-SA"/>
                    </w:rPr>
                    <w:t>@ 2013 UOB</w:t>
                  </w:r>
                </w:p>
                <w:p w:rsidR="000A1339" w:rsidRPr="004B2F70" w:rsidRDefault="000A1339" w:rsidP="001C70E6">
                  <w:pPr>
                    <w:bidi/>
                    <w:jc w:val="right"/>
                    <w:rPr>
                      <w:rFonts w:cs="Times New Roman"/>
                      <w:sz w:val="18"/>
                      <w:szCs w:val="18"/>
                      <w:lang w:eastAsia="ar-SA"/>
                    </w:rPr>
                  </w:pPr>
                  <w:r>
                    <w:rPr>
                      <w:rFonts w:cs="Times New Roman"/>
                      <w:sz w:val="18"/>
                      <w:szCs w:val="18"/>
                      <w:lang w:eastAsia="ar-SA"/>
                    </w:rPr>
                    <w:t>SPC</w:t>
                  </w:r>
                  <w:r w:rsidRPr="004B2F70">
                    <w:rPr>
                      <w:rFonts w:cs="Times New Roman"/>
                      <w:sz w:val="18"/>
                      <w:szCs w:val="18"/>
                      <w:lang w:eastAsia="ar-SA"/>
                    </w:rPr>
                    <w:t>, University of Bahrain</w:t>
                  </w:r>
                </w:p>
              </w:txbxContent>
            </v:textbox>
          </v:shape>
        </v:group>
      </w:pict>
    </w:r>
  </w:p>
  <w:p w:rsidR="000A1339" w:rsidRDefault="000A1339" w:rsidP="001C70E6">
    <w:pPr>
      <w:pStyle w:val="Header"/>
    </w:pPr>
  </w:p>
  <w:p w:rsidR="000A1339" w:rsidRDefault="000A1339" w:rsidP="001C70E6">
    <w:pPr>
      <w:pStyle w:val="Header"/>
    </w:pPr>
  </w:p>
  <w:p w:rsidR="000A1339" w:rsidRDefault="000A1339" w:rsidP="001C70E6">
    <w:pPr>
      <w:pStyle w:val="Header"/>
    </w:pPr>
  </w:p>
  <w:p w:rsidR="000A1339" w:rsidRDefault="000A1339" w:rsidP="001C70E6">
    <w:pPr>
      <w:pStyle w:val="Header"/>
    </w:pPr>
  </w:p>
  <w:p w:rsidR="000A1339" w:rsidRPr="001C70E6" w:rsidRDefault="000A1339" w:rsidP="001C70E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A8" w:rsidRPr="001541F6" w:rsidRDefault="00BB3EA8" w:rsidP="00BB3EA8">
    <w:pPr>
      <w:pBdr>
        <w:bottom w:val="single" w:sz="4" w:space="1" w:color="auto"/>
      </w:pBdr>
      <w:rPr>
        <w:i/>
        <w:sz w:val="20"/>
        <w:szCs w:val="20"/>
      </w:rPr>
    </w:pPr>
    <w:r w:rsidRPr="00977E70">
      <w:rPr>
        <w:b/>
        <w:bCs/>
        <w:noProof/>
        <w:sz w:val="20"/>
        <w:szCs w:val="20"/>
        <w:lang w:val="en-US" w:eastAsia="en-US"/>
      </w:rPr>
      <w:drawing>
        <wp:anchor distT="0" distB="0" distL="114300" distR="114300" simplePos="0" relativeHeight="251665408" behindDoc="1" locked="0" layoutInCell="1" allowOverlap="1">
          <wp:simplePos x="0" y="0"/>
          <wp:positionH relativeFrom="column">
            <wp:posOffset>5514340</wp:posOffset>
          </wp:positionH>
          <wp:positionV relativeFrom="paragraph">
            <wp:posOffset>-59690</wp:posOffset>
          </wp:positionV>
          <wp:extent cx="619125" cy="219075"/>
          <wp:effectExtent l="19050" t="0" r="9525" b="0"/>
          <wp:wrapThrough wrapText="bothSides">
            <wp:wrapPolygon edited="0">
              <wp:start x="-665" y="0"/>
              <wp:lineTo x="-665" y="20661"/>
              <wp:lineTo x="21932" y="20661"/>
              <wp:lineTo x="21932" y="0"/>
              <wp:lineTo x="-665" y="0"/>
            </wp:wrapPolygon>
          </wp:wrapThrough>
          <wp:docPr id="3" name="Picture 21" descr="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logo2"/>
                  <pic:cNvPicPr>
                    <a:picLocks noChangeAspect="1" noChangeArrowheads="1"/>
                  </pic:cNvPicPr>
                </pic:nvPicPr>
                <pic:blipFill>
                  <a:blip r:embed="rId1"/>
                  <a:srcRect/>
                  <a:stretch>
                    <a:fillRect/>
                  </a:stretch>
                </pic:blipFill>
                <pic:spPr bwMode="auto">
                  <a:xfrm>
                    <a:off x="0" y="0"/>
                    <a:ext cx="619125" cy="219075"/>
                  </a:xfrm>
                  <a:prstGeom prst="rect">
                    <a:avLst/>
                  </a:prstGeom>
                  <a:noFill/>
                  <a:ln w="9525">
                    <a:noFill/>
                    <a:miter lim="800000"/>
                    <a:headEnd/>
                    <a:tailEnd/>
                  </a:ln>
                </pic:spPr>
              </pic:pic>
            </a:graphicData>
          </a:graphic>
        </wp:anchor>
      </w:drawing>
    </w:r>
    <w:proofErr w:type="spellStart"/>
    <w:r w:rsidRPr="009D75A5">
      <w:rPr>
        <w:bCs/>
        <w:i/>
        <w:sz w:val="20"/>
        <w:szCs w:val="20"/>
      </w:rPr>
      <w:t>Hamzah</w:t>
    </w:r>
    <w:proofErr w:type="spellEnd"/>
    <w:r w:rsidRPr="009D75A5">
      <w:rPr>
        <w:bCs/>
        <w:i/>
        <w:sz w:val="20"/>
        <w:szCs w:val="20"/>
      </w:rPr>
      <w:t xml:space="preserve"> </w:t>
    </w:r>
    <w:proofErr w:type="spellStart"/>
    <w:r w:rsidRPr="009D75A5">
      <w:rPr>
        <w:bCs/>
        <w:i/>
        <w:sz w:val="20"/>
        <w:szCs w:val="20"/>
      </w:rPr>
      <w:t>Md.Omar</w:t>
    </w:r>
    <w:proofErr w:type="spellEnd"/>
    <w:r w:rsidRPr="001541F6">
      <w:rPr>
        <w:bCs/>
        <w:i/>
        <w:sz w:val="20"/>
        <w:szCs w:val="20"/>
      </w:rPr>
      <w:t>, et al</w:t>
    </w:r>
    <w:r w:rsidRPr="001541F6">
      <w:rPr>
        <w:i/>
        <w:sz w:val="20"/>
        <w:szCs w:val="20"/>
      </w:rPr>
      <w:t>:</w:t>
    </w:r>
    <w:r>
      <w:rPr>
        <w:i/>
        <w:sz w:val="20"/>
        <w:szCs w:val="20"/>
      </w:rPr>
      <w:t xml:space="preserve"> </w:t>
    </w:r>
    <w:r w:rsidRPr="001541F6">
      <w:rPr>
        <w:i/>
        <w:sz w:val="20"/>
        <w:szCs w:val="20"/>
      </w:rPr>
      <w:t xml:space="preserve"> </w:t>
    </w:r>
    <w:r w:rsidRPr="009D75A5">
      <w:rPr>
        <w:bCs/>
        <w:i/>
        <w:sz w:val="20"/>
        <w:szCs w:val="20"/>
      </w:rPr>
      <w:t xml:space="preserve">Debunking the Notion of </w:t>
    </w:r>
    <w:proofErr w:type="spellStart"/>
    <w:r w:rsidRPr="009D75A5">
      <w:rPr>
        <w:bCs/>
        <w:i/>
        <w:sz w:val="20"/>
        <w:szCs w:val="20"/>
      </w:rPr>
      <w:t>Nativization</w:t>
    </w:r>
    <w:proofErr w:type="spellEnd"/>
    <w:r w:rsidRPr="009D75A5">
      <w:rPr>
        <w:bCs/>
        <w:i/>
        <w:sz w:val="20"/>
        <w:szCs w:val="20"/>
      </w:rPr>
      <w:t xml:space="preserve"> in the Pronunciation </w:t>
    </w:r>
    <w:r>
      <w:rPr>
        <w:i/>
        <w:sz w:val="20"/>
        <w:szCs w:val="20"/>
      </w:rPr>
      <w:t xml:space="preserve">….                                                             </w:t>
    </w:r>
    <w:r w:rsidR="00A7211B" w:rsidRPr="00BB3EA8">
      <w:rPr>
        <w:b/>
        <w:bCs/>
        <w:iCs/>
        <w:sz w:val="20"/>
        <w:szCs w:val="20"/>
      </w:rPr>
      <w:fldChar w:fldCharType="begin"/>
    </w:r>
    <w:r w:rsidRPr="00BB3EA8">
      <w:rPr>
        <w:b/>
        <w:bCs/>
        <w:iCs/>
        <w:sz w:val="20"/>
        <w:szCs w:val="20"/>
      </w:rPr>
      <w:instrText xml:space="preserve"> PAGE   \* MERGEFORMAT </w:instrText>
    </w:r>
    <w:r w:rsidR="00A7211B" w:rsidRPr="00BB3EA8">
      <w:rPr>
        <w:b/>
        <w:bCs/>
        <w:iCs/>
        <w:sz w:val="20"/>
        <w:szCs w:val="20"/>
      </w:rPr>
      <w:fldChar w:fldCharType="separate"/>
    </w:r>
    <w:r w:rsidR="007F0801">
      <w:rPr>
        <w:b/>
        <w:bCs/>
        <w:iCs/>
        <w:noProof/>
        <w:sz w:val="20"/>
        <w:szCs w:val="20"/>
      </w:rPr>
      <w:t>9</w:t>
    </w:r>
    <w:r w:rsidR="00A7211B" w:rsidRPr="00BB3EA8">
      <w:rPr>
        <w:b/>
        <w:bCs/>
        <w:iCs/>
        <w:sz w:val="20"/>
        <w:szCs w:val="20"/>
      </w:rPr>
      <w:fldChar w:fldCharType="end"/>
    </w:r>
  </w:p>
  <w:p w:rsidR="00BB3EA8" w:rsidRPr="00BB3EA8" w:rsidRDefault="00BB3EA8" w:rsidP="00BB3EA8">
    <w:pPr>
      <w:pStyle w:val="Header"/>
      <w:rPr>
        <w:szCs w:val="20"/>
        <w:lang w:val="en-A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DC80C0F0"/>
    <w:lvl w:ilvl="0" w:tplc="EA763564">
      <w:start w:val="1"/>
      <w:numFmt w:val="decimal"/>
      <w:lvlText w:val="[%1]."/>
      <w:lvlJc w:val="left"/>
      <w:pPr>
        <w:tabs>
          <w:tab w:val="num" w:pos="720"/>
        </w:tabs>
        <w:ind w:left="720" w:hanging="360"/>
      </w:pPr>
      <w:rPr>
        <w:rFonts w:cs="Times New Roman" w:hint="eastAsia"/>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4A6106C"/>
    <w:multiLevelType w:val="hybridMultilevel"/>
    <w:tmpl w:val="844E023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9176A29"/>
    <w:multiLevelType w:val="multilevel"/>
    <w:tmpl w:val="D06AFE0E"/>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773665"/>
    <w:multiLevelType w:val="hybridMultilevel"/>
    <w:tmpl w:val="1492895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nsid w:val="105F4365"/>
    <w:multiLevelType w:val="hybridMultilevel"/>
    <w:tmpl w:val="634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31E05"/>
    <w:multiLevelType w:val="hybridMultilevel"/>
    <w:tmpl w:val="A4FE0D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13194710"/>
    <w:multiLevelType w:val="hybridMultilevel"/>
    <w:tmpl w:val="ACB4FB56"/>
    <w:lvl w:ilvl="0" w:tplc="C2745A68">
      <w:start w:val="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9323B7"/>
    <w:multiLevelType w:val="hybridMultilevel"/>
    <w:tmpl w:val="82103B14"/>
    <w:lvl w:ilvl="0" w:tplc="6FF0BBA2">
      <w:start w:val="1"/>
      <w:numFmt w:val="lowerLetter"/>
      <w:lvlText w:val="(%1)"/>
      <w:lvlJc w:val="left"/>
      <w:pPr>
        <w:tabs>
          <w:tab w:val="num" w:pos="360"/>
        </w:tabs>
        <w:ind w:left="360" w:hanging="360"/>
      </w:pPr>
      <w:rPr>
        <w:rFonts w:hint="default"/>
      </w:rPr>
    </w:lvl>
    <w:lvl w:ilvl="1" w:tplc="1BC26C12">
      <w:start w:val="1"/>
      <w:numFmt w:val="lowerRoman"/>
      <w:lvlText w:val="(%2)"/>
      <w:lvlJc w:val="left"/>
      <w:pPr>
        <w:tabs>
          <w:tab w:val="num" w:pos="1800"/>
        </w:tabs>
        <w:ind w:left="1800" w:hanging="720"/>
      </w:pPr>
      <w:rPr>
        <w:rFonts w:hint="default"/>
      </w:rPr>
    </w:lvl>
    <w:lvl w:ilvl="2" w:tplc="317A89DC">
      <w:start w:val="3"/>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EB4C80"/>
    <w:multiLevelType w:val="hybridMultilevel"/>
    <w:tmpl w:val="3B361A1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0">
    <w:nsid w:val="24B034A5"/>
    <w:multiLevelType w:val="hybridMultilevel"/>
    <w:tmpl w:val="D01A0256"/>
    <w:lvl w:ilvl="0" w:tplc="7A6C1B12">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2CDE0797"/>
    <w:multiLevelType w:val="hybridMultilevel"/>
    <w:tmpl w:val="BEA6679E"/>
    <w:lvl w:ilvl="0" w:tplc="1CC89664">
      <w:start w:val="1"/>
      <w:numFmt w:val="decimal"/>
      <w:lvlText w:val="%1."/>
      <w:lvlJc w:val="left"/>
      <w:pPr>
        <w:tabs>
          <w:tab w:val="num" w:pos="360"/>
        </w:tabs>
        <w:ind w:left="360" w:right="720" w:hanging="360"/>
      </w:pPr>
      <w:rPr>
        <w:rFonts w:hint="default"/>
      </w:rPr>
    </w:lvl>
    <w:lvl w:ilvl="1" w:tplc="13446062" w:tentative="1">
      <w:start w:val="1"/>
      <w:numFmt w:val="lowerRoman"/>
      <w:lvlText w:val="%2."/>
      <w:lvlJc w:val="left"/>
      <w:pPr>
        <w:tabs>
          <w:tab w:val="num" w:pos="1080"/>
        </w:tabs>
        <w:ind w:left="1080" w:right="1440" w:hanging="360"/>
      </w:pPr>
    </w:lvl>
    <w:lvl w:ilvl="2" w:tplc="1C40160C" w:tentative="1">
      <w:start w:val="1"/>
      <w:numFmt w:val="arabicAbjad"/>
      <w:lvlText w:val="%3."/>
      <w:lvlJc w:val="right"/>
      <w:pPr>
        <w:tabs>
          <w:tab w:val="num" w:pos="1800"/>
        </w:tabs>
        <w:ind w:left="1800" w:right="2160" w:hanging="180"/>
      </w:pPr>
    </w:lvl>
    <w:lvl w:ilvl="3" w:tplc="31A620D2" w:tentative="1">
      <w:start w:val="1"/>
      <w:numFmt w:val="decimal"/>
      <w:lvlText w:val="%4."/>
      <w:lvlJc w:val="left"/>
      <w:pPr>
        <w:tabs>
          <w:tab w:val="num" w:pos="2520"/>
        </w:tabs>
        <w:ind w:left="2520" w:right="2880" w:hanging="360"/>
      </w:pPr>
    </w:lvl>
    <w:lvl w:ilvl="4" w:tplc="6A6045DE" w:tentative="1">
      <w:start w:val="1"/>
      <w:numFmt w:val="lowerRoman"/>
      <w:lvlText w:val="%5."/>
      <w:lvlJc w:val="left"/>
      <w:pPr>
        <w:tabs>
          <w:tab w:val="num" w:pos="3240"/>
        </w:tabs>
        <w:ind w:left="3240" w:right="3600" w:hanging="360"/>
      </w:pPr>
    </w:lvl>
    <w:lvl w:ilvl="5" w:tplc="CF769E3E" w:tentative="1">
      <w:start w:val="1"/>
      <w:numFmt w:val="arabicAbjad"/>
      <w:lvlText w:val="%6."/>
      <w:lvlJc w:val="right"/>
      <w:pPr>
        <w:tabs>
          <w:tab w:val="num" w:pos="3960"/>
        </w:tabs>
        <w:ind w:left="3960" w:right="4320" w:hanging="180"/>
      </w:pPr>
    </w:lvl>
    <w:lvl w:ilvl="6" w:tplc="2AF8CA00" w:tentative="1">
      <w:start w:val="1"/>
      <w:numFmt w:val="decimal"/>
      <w:lvlText w:val="%7."/>
      <w:lvlJc w:val="left"/>
      <w:pPr>
        <w:tabs>
          <w:tab w:val="num" w:pos="4680"/>
        </w:tabs>
        <w:ind w:left="4680" w:right="5040" w:hanging="360"/>
      </w:pPr>
    </w:lvl>
    <w:lvl w:ilvl="7" w:tplc="E1C6E2E0" w:tentative="1">
      <w:start w:val="1"/>
      <w:numFmt w:val="lowerRoman"/>
      <w:lvlText w:val="%8."/>
      <w:lvlJc w:val="left"/>
      <w:pPr>
        <w:tabs>
          <w:tab w:val="num" w:pos="5400"/>
        </w:tabs>
        <w:ind w:left="5400" w:right="5760" w:hanging="360"/>
      </w:pPr>
    </w:lvl>
    <w:lvl w:ilvl="8" w:tplc="2A6AAB7C" w:tentative="1">
      <w:start w:val="1"/>
      <w:numFmt w:val="arabicAbjad"/>
      <w:lvlText w:val="%9."/>
      <w:lvlJc w:val="right"/>
      <w:pPr>
        <w:tabs>
          <w:tab w:val="num" w:pos="6120"/>
        </w:tabs>
        <w:ind w:left="6120" w:right="6480" w:hanging="180"/>
      </w:pPr>
    </w:lvl>
  </w:abstractNum>
  <w:abstractNum w:abstractNumId="13">
    <w:nsid w:val="2DF0174F"/>
    <w:multiLevelType w:val="hybridMultilevel"/>
    <w:tmpl w:val="95EE402C"/>
    <w:lvl w:ilvl="0" w:tplc="BA42EC0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2DFD767D"/>
    <w:multiLevelType w:val="hybridMultilevel"/>
    <w:tmpl w:val="1DF48770"/>
    <w:lvl w:ilvl="0" w:tplc="F3E4226C">
      <w:start w:val="1"/>
      <w:numFmt w:val="lowerRoman"/>
      <w:lvlText w:val="%1)"/>
      <w:lvlJc w:val="left"/>
      <w:pPr>
        <w:tabs>
          <w:tab w:val="num" w:pos="1440"/>
        </w:tabs>
        <w:ind w:left="1440" w:hanging="720"/>
      </w:pPr>
      <w:rPr>
        <w:rFonts w:hint="default"/>
      </w:rPr>
    </w:lvl>
    <w:lvl w:ilvl="1" w:tplc="1B701B9E">
      <w:start w:val="1"/>
      <w:numFmt w:val="lowerRoman"/>
      <w:lvlText w:val="%2)"/>
      <w:lvlJc w:val="left"/>
      <w:pPr>
        <w:tabs>
          <w:tab w:val="num" w:pos="2160"/>
        </w:tabs>
        <w:ind w:left="2160" w:hanging="720"/>
      </w:pPr>
      <w:rPr>
        <w:rFonts w:hint="default"/>
      </w:rPr>
    </w:lvl>
    <w:lvl w:ilvl="2" w:tplc="60609926">
      <w:start w:val="6"/>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A071ED"/>
    <w:multiLevelType w:val="hybridMultilevel"/>
    <w:tmpl w:val="A866CF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nsid w:val="343063CF"/>
    <w:multiLevelType w:val="hybridMultilevel"/>
    <w:tmpl w:val="727A31DA"/>
    <w:lvl w:ilvl="0" w:tplc="1BC26C12">
      <w:start w:val="1"/>
      <w:numFmt w:val="lowerRoman"/>
      <w:lvlText w:val="(%1)"/>
      <w:lvlJc w:val="left"/>
      <w:pPr>
        <w:ind w:left="36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3A807496"/>
    <w:multiLevelType w:val="hybridMultilevel"/>
    <w:tmpl w:val="BA8E8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6A04F5"/>
    <w:multiLevelType w:val="multilevel"/>
    <w:tmpl w:val="960019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D3B45A5"/>
    <w:multiLevelType w:val="hybridMultilevel"/>
    <w:tmpl w:val="AD728D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6338D4"/>
    <w:multiLevelType w:val="hybridMultilevel"/>
    <w:tmpl w:val="C3AAF6AE"/>
    <w:lvl w:ilvl="0" w:tplc="1BC26C12">
      <w:start w:val="1"/>
      <w:numFmt w:val="lowerRoman"/>
      <w:lvlText w:val="(%1)"/>
      <w:lvlJc w:val="left"/>
      <w:pPr>
        <w:ind w:left="1353" w:hanging="36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21">
    <w:nsid w:val="3EF5027F"/>
    <w:multiLevelType w:val="hybridMultilevel"/>
    <w:tmpl w:val="06346FA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3F9A3A6F"/>
    <w:multiLevelType w:val="multilevel"/>
    <w:tmpl w:val="FD241C8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02918AE"/>
    <w:multiLevelType w:val="multilevel"/>
    <w:tmpl w:val="ECE013E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1E66926"/>
    <w:multiLevelType w:val="hybridMultilevel"/>
    <w:tmpl w:val="26A0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EC475AA"/>
    <w:multiLevelType w:val="multilevel"/>
    <w:tmpl w:val="7352783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70355F3"/>
    <w:multiLevelType w:val="multilevel"/>
    <w:tmpl w:val="38384310"/>
    <w:lvl w:ilvl="0">
      <w:start w:val="5"/>
      <w:numFmt w:val="decimal"/>
      <w:lvlText w:val="%1"/>
      <w:lvlJc w:val="left"/>
      <w:pPr>
        <w:tabs>
          <w:tab w:val="num" w:pos="525"/>
        </w:tabs>
        <w:ind w:left="525" w:hanging="525"/>
      </w:pPr>
      <w:rPr>
        <w:rFonts w:hint="default"/>
      </w:rPr>
    </w:lvl>
    <w:lvl w:ilvl="1">
      <w:start w:val="6"/>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71760B1"/>
    <w:multiLevelType w:val="hybridMultilevel"/>
    <w:tmpl w:val="4D38ABFE"/>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0">
    <w:nsid w:val="65E97209"/>
    <w:multiLevelType w:val="hybridMultilevel"/>
    <w:tmpl w:val="57584562"/>
    <w:lvl w:ilvl="0" w:tplc="E424F63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96B7B3C"/>
    <w:multiLevelType w:val="hybridMultilevel"/>
    <w:tmpl w:val="D9620B84"/>
    <w:lvl w:ilvl="0" w:tplc="9E0236E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3">
    <w:nsid w:val="6B2D7ABB"/>
    <w:multiLevelType w:val="multilevel"/>
    <w:tmpl w:val="4BC4002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C342F5"/>
    <w:multiLevelType w:val="hybridMultilevel"/>
    <w:tmpl w:val="FF0C1C4A"/>
    <w:lvl w:ilvl="0" w:tplc="5B924D1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nsid w:val="6CC80FE8"/>
    <w:multiLevelType w:val="hybridMultilevel"/>
    <w:tmpl w:val="7F80D9A0"/>
    <w:lvl w:ilvl="0" w:tplc="F9087152">
      <w:start w:val="5"/>
      <w:numFmt w:val="lowerLetter"/>
      <w:lvlText w:val="(%1)"/>
      <w:lvlJc w:val="left"/>
      <w:pPr>
        <w:tabs>
          <w:tab w:val="num" w:pos="750"/>
        </w:tabs>
        <w:ind w:left="750" w:hanging="390"/>
      </w:pPr>
      <w:rPr>
        <w:rFonts w:hint="default"/>
      </w:rPr>
    </w:lvl>
    <w:lvl w:ilvl="1" w:tplc="71F8BF0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FB68C7"/>
    <w:multiLevelType w:val="hybridMultilevel"/>
    <w:tmpl w:val="D7740FE4"/>
    <w:lvl w:ilvl="0" w:tplc="38CAF926">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20625AD"/>
    <w:multiLevelType w:val="hybridMultilevel"/>
    <w:tmpl w:val="18F60FC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8">
    <w:nsid w:val="755F02FE"/>
    <w:multiLevelType w:val="hybridMultilevel"/>
    <w:tmpl w:val="F3B06BC6"/>
    <w:lvl w:ilvl="0" w:tplc="FE98B242">
      <w:start w:val="1"/>
      <w:numFmt w:val="lowerRoman"/>
      <w:lvlText w:val="%1."/>
      <w:lvlJc w:val="left"/>
      <w:pPr>
        <w:tabs>
          <w:tab w:val="num" w:pos="1440"/>
        </w:tabs>
        <w:ind w:left="1440" w:hanging="720"/>
      </w:pPr>
      <w:rPr>
        <w:rFonts w:ascii="Times New Roman" w:eastAsia="Times New Roman" w:hAnsi="Times New Roman" w:cs="Times New Roman"/>
      </w:rPr>
    </w:lvl>
    <w:lvl w:ilvl="1" w:tplc="E2C2CF82">
      <w:start w:val="4"/>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72F0E03"/>
    <w:multiLevelType w:val="hybridMultilevel"/>
    <w:tmpl w:val="79F8C508"/>
    <w:lvl w:ilvl="0" w:tplc="1BC26C12">
      <w:start w:val="1"/>
      <w:numFmt w:val="lowerRoman"/>
      <w:lvlText w:val="(%1)"/>
      <w:lvlJc w:val="left"/>
      <w:pPr>
        <w:ind w:left="360" w:hanging="360"/>
      </w:pPr>
      <w:rPr>
        <w:rFont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0">
    <w:nsid w:val="7B2219D5"/>
    <w:multiLevelType w:val="hybridMultilevel"/>
    <w:tmpl w:val="B33CA2C4"/>
    <w:lvl w:ilvl="0" w:tplc="0E2E45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27"/>
  </w:num>
  <w:num w:numId="3">
    <w:abstractNumId w:val="25"/>
  </w:num>
  <w:num w:numId="4">
    <w:abstractNumId w:val="1"/>
  </w:num>
  <w:num w:numId="5">
    <w:abstractNumId w:val="11"/>
  </w:num>
  <w:num w:numId="6">
    <w:abstractNumId w:val="19"/>
  </w:num>
  <w:num w:numId="7">
    <w:abstractNumId w:val="34"/>
  </w:num>
  <w:num w:numId="8">
    <w:abstractNumId w:val="8"/>
  </w:num>
  <w:num w:numId="9">
    <w:abstractNumId w:val="14"/>
  </w:num>
  <w:num w:numId="10">
    <w:abstractNumId w:val="18"/>
  </w:num>
  <w:num w:numId="11">
    <w:abstractNumId w:val="9"/>
  </w:num>
  <w:num w:numId="12">
    <w:abstractNumId w:val="16"/>
  </w:num>
  <w:num w:numId="13">
    <w:abstractNumId w:val="38"/>
  </w:num>
  <w:num w:numId="14">
    <w:abstractNumId w:val="40"/>
  </w:num>
  <w:num w:numId="15">
    <w:abstractNumId w:val="22"/>
  </w:num>
  <w:num w:numId="16">
    <w:abstractNumId w:val="35"/>
  </w:num>
  <w:num w:numId="17">
    <w:abstractNumId w:val="7"/>
  </w:num>
  <w:num w:numId="18">
    <w:abstractNumId w:val="23"/>
  </w:num>
  <w:num w:numId="19">
    <w:abstractNumId w:val="36"/>
  </w:num>
  <w:num w:numId="20">
    <w:abstractNumId w:val="10"/>
  </w:num>
  <w:num w:numId="21">
    <w:abstractNumId w:val="13"/>
  </w:num>
  <w:num w:numId="22">
    <w:abstractNumId w:val="31"/>
  </w:num>
  <w:num w:numId="23">
    <w:abstractNumId w:val="30"/>
  </w:num>
  <w:num w:numId="24">
    <w:abstractNumId w:val="26"/>
  </w:num>
  <w:num w:numId="25">
    <w:abstractNumId w:val="3"/>
  </w:num>
  <w:num w:numId="26">
    <w:abstractNumId w:val="33"/>
  </w:num>
  <w:num w:numId="27">
    <w:abstractNumId w:val="28"/>
  </w:num>
  <w:num w:numId="28">
    <w:abstractNumId w:val="29"/>
  </w:num>
  <w:num w:numId="29">
    <w:abstractNumId w:val="21"/>
  </w:num>
  <w:num w:numId="30">
    <w:abstractNumId w:val="37"/>
  </w:num>
  <w:num w:numId="31">
    <w:abstractNumId w:val="39"/>
  </w:num>
  <w:num w:numId="32">
    <w:abstractNumId w:val="20"/>
  </w:num>
  <w:num w:numId="33">
    <w:abstractNumId w:val="15"/>
  </w:num>
  <w:num w:numId="34">
    <w:abstractNumId w:val="4"/>
  </w:num>
  <w:num w:numId="35">
    <w:abstractNumId w:val="6"/>
  </w:num>
  <w:num w:numId="36">
    <w:abstractNumId w:val="2"/>
  </w:num>
  <w:num w:numId="37">
    <w:abstractNumId w:val="12"/>
  </w:num>
  <w:num w:numId="38">
    <w:abstractNumId w:val="0"/>
  </w:num>
  <w:num w:numId="39">
    <w:abstractNumId w:val="5"/>
  </w:num>
  <w:num w:numId="40">
    <w:abstractNumId w:val="17"/>
  </w:num>
  <w:num w:numId="41">
    <w:abstractNumId w:val="2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MY" w:vendorID="64" w:dllVersion="131078" w:nlCheck="1" w:checkStyle="1"/>
  <w:activeWritingStyle w:appName="MSWord" w:lang="fr-FR" w:vendorID="64" w:dllVersion="131078" w:nlCheck="1" w:checkStyle="1"/>
  <w:proofState w:spelling="clean" w:grammar="clean"/>
  <w:stylePaneFormatFilter w:val="3F01"/>
  <w:defaultTabStop w:val="720"/>
  <w:evenAndOddHeaders/>
  <w:drawingGridHorizontalSpacing w:val="120"/>
  <w:displayHorizontalDrawingGridEvery w:val="2"/>
  <w:noPunctuationKerning/>
  <w:characterSpacingControl w:val="doNotCompress"/>
  <w:hdrShapeDefaults>
    <o:shapedefaults v:ext="edit" spidmax="7176"/>
    <o:shapelayout v:ext="edit">
      <o:idmap v:ext="edit" data="7"/>
    </o:shapelayout>
  </w:hdrShapeDefaults>
  <w:footnotePr>
    <w:footnote w:id="-1"/>
    <w:footnote w:id="0"/>
  </w:footnotePr>
  <w:endnotePr>
    <w:endnote w:id="-1"/>
    <w:endnote w:id="0"/>
  </w:endnotePr>
  <w:compat>
    <w:applyBreakingRules/>
    <w:useFELayout/>
  </w:compat>
  <w:rsids>
    <w:rsidRoot w:val="00426FBB"/>
    <w:rsid w:val="000002E1"/>
    <w:rsid w:val="0000186D"/>
    <w:rsid w:val="00003371"/>
    <w:rsid w:val="00006467"/>
    <w:rsid w:val="0001146F"/>
    <w:rsid w:val="00017719"/>
    <w:rsid w:val="00024F80"/>
    <w:rsid w:val="00027F1D"/>
    <w:rsid w:val="0003296C"/>
    <w:rsid w:val="00041A3E"/>
    <w:rsid w:val="00042F9F"/>
    <w:rsid w:val="00045E9F"/>
    <w:rsid w:val="00046D10"/>
    <w:rsid w:val="00054421"/>
    <w:rsid w:val="00062E46"/>
    <w:rsid w:val="000736D6"/>
    <w:rsid w:val="00074AC8"/>
    <w:rsid w:val="00081408"/>
    <w:rsid w:val="00081EBE"/>
    <w:rsid w:val="000832FE"/>
    <w:rsid w:val="00086EDC"/>
    <w:rsid w:val="0009551A"/>
    <w:rsid w:val="000A1339"/>
    <w:rsid w:val="000B36A3"/>
    <w:rsid w:val="000B7CFC"/>
    <w:rsid w:val="000C013C"/>
    <w:rsid w:val="000D40C1"/>
    <w:rsid w:val="000D4E63"/>
    <w:rsid w:val="000E195A"/>
    <w:rsid w:val="000E3F84"/>
    <w:rsid w:val="001056DF"/>
    <w:rsid w:val="00107BE5"/>
    <w:rsid w:val="00114025"/>
    <w:rsid w:val="001160D2"/>
    <w:rsid w:val="00127E9A"/>
    <w:rsid w:val="001348A5"/>
    <w:rsid w:val="00151B8E"/>
    <w:rsid w:val="00174146"/>
    <w:rsid w:val="00182170"/>
    <w:rsid w:val="001928FB"/>
    <w:rsid w:val="00192BC7"/>
    <w:rsid w:val="001A50EA"/>
    <w:rsid w:val="001A5910"/>
    <w:rsid w:val="001B4D4C"/>
    <w:rsid w:val="001C70E6"/>
    <w:rsid w:val="001F16CD"/>
    <w:rsid w:val="001F47D2"/>
    <w:rsid w:val="001F7998"/>
    <w:rsid w:val="00214A23"/>
    <w:rsid w:val="0022285A"/>
    <w:rsid w:val="00224C61"/>
    <w:rsid w:val="002367C1"/>
    <w:rsid w:val="00246B87"/>
    <w:rsid w:val="0027227B"/>
    <w:rsid w:val="00273AC7"/>
    <w:rsid w:val="00273D2C"/>
    <w:rsid w:val="00285ECD"/>
    <w:rsid w:val="00290E1B"/>
    <w:rsid w:val="00291B17"/>
    <w:rsid w:val="002A6742"/>
    <w:rsid w:val="002C1A7F"/>
    <w:rsid w:val="002C4239"/>
    <w:rsid w:val="002C559D"/>
    <w:rsid w:val="002C5735"/>
    <w:rsid w:val="002D2D42"/>
    <w:rsid w:val="002F72D0"/>
    <w:rsid w:val="002F7F2D"/>
    <w:rsid w:val="003003AB"/>
    <w:rsid w:val="003008DB"/>
    <w:rsid w:val="00300E44"/>
    <w:rsid w:val="00311C49"/>
    <w:rsid w:val="0032119E"/>
    <w:rsid w:val="00321304"/>
    <w:rsid w:val="00324A3C"/>
    <w:rsid w:val="00324C18"/>
    <w:rsid w:val="00330CAA"/>
    <w:rsid w:val="00331F84"/>
    <w:rsid w:val="003413CF"/>
    <w:rsid w:val="00351905"/>
    <w:rsid w:val="00387F37"/>
    <w:rsid w:val="003950A4"/>
    <w:rsid w:val="003A4C06"/>
    <w:rsid w:val="003B5C93"/>
    <w:rsid w:val="003E3577"/>
    <w:rsid w:val="003F3A61"/>
    <w:rsid w:val="00410A5D"/>
    <w:rsid w:val="00414909"/>
    <w:rsid w:val="00425A6A"/>
    <w:rsid w:val="00426FBB"/>
    <w:rsid w:val="00430412"/>
    <w:rsid w:val="004328C1"/>
    <w:rsid w:val="00433210"/>
    <w:rsid w:val="00445C56"/>
    <w:rsid w:val="0047429A"/>
    <w:rsid w:val="004746F7"/>
    <w:rsid w:val="0048374C"/>
    <w:rsid w:val="0048771D"/>
    <w:rsid w:val="004938AD"/>
    <w:rsid w:val="004A3C04"/>
    <w:rsid w:val="004A6605"/>
    <w:rsid w:val="004B38B2"/>
    <w:rsid w:val="004C18A9"/>
    <w:rsid w:val="004C45FA"/>
    <w:rsid w:val="004D7FA4"/>
    <w:rsid w:val="004E1BD8"/>
    <w:rsid w:val="004E452A"/>
    <w:rsid w:val="004E78E3"/>
    <w:rsid w:val="004F3800"/>
    <w:rsid w:val="005004BF"/>
    <w:rsid w:val="00502E89"/>
    <w:rsid w:val="00510553"/>
    <w:rsid w:val="00510E95"/>
    <w:rsid w:val="0051650A"/>
    <w:rsid w:val="00527D56"/>
    <w:rsid w:val="0053221F"/>
    <w:rsid w:val="00536FAE"/>
    <w:rsid w:val="00542C85"/>
    <w:rsid w:val="00551CD6"/>
    <w:rsid w:val="00553510"/>
    <w:rsid w:val="00554186"/>
    <w:rsid w:val="00585769"/>
    <w:rsid w:val="00591130"/>
    <w:rsid w:val="00592C11"/>
    <w:rsid w:val="005A3F28"/>
    <w:rsid w:val="005A40BE"/>
    <w:rsid w:val="005B13E2"/>
    <w:rsid w:val="005B47D7"/>
    <w:rsid w:val="005C5526"/>
    <w:rsid w:val="005C62C6"/>
    <w:rsid w:val="005D1839"/>
    <w:rsid w:val="005D5051"/>
    <w:rsid w:val="005D7515"/>
    <w:rsid w:val="005D7B9E"/>
    <w:rsid w:val="005F0834"/>
    <w:rsid w:val="005F6228"/>
    <w:rsid w:val="005F6DC3"/>
    <w:rsid w:val="00600D6A"/>
    <w:rsid w:val="00601A8E"/>
    <w:rsid w:val="0062033E"/>
    <w:rsid w:val="00624482"/>
    <w:rsid w:val="00635B9A"/>
    <w:rsid w:val="0064799C"/>
    <w:rsid w:val="00654156"/>
    <w:rsid w:val="006665F8"/>
    <w:rsid w:val="006760CF"/>
    <w:rsid w:val="00681D77"/>
    <w:rsid w:val="006B3060"/>
    <w:rsid w:val="006B47CA"/>
    <w:rsid w:val="006C7AAA"/>
    <w:rsid w:val="006D1C2A"/>
    <w:rsid w:val="006D264F"/>
    <w:rsid w:val="006E2A8D"/>
    <w:rsid w:val="006E2A9B"/>
    <w:rsid w:val="006E3882"/>
    <w:rsid w:val="006E6CEA"/>
    <w:rsid w:val="006E7574"/>
    <w:rsid w:val="00700709"/>
    <w:rsid w:val="0070238D"/>
    <w:rsid w:val="00702A8C"/>
    <w:rsid w:val="00703430"/>
    <w:rsid w:val="00705D48"/>
    <w:rsid w:val="007069BE"/>
    <w:rsid w:val="00713A2C"/>
    <w:rsid w:val="00716C90"/>
    <w:rsid w:val="00721FFE"/>
    <w:rsid w:val="0072385A"/>
    <w:rsid w:val="00742103"/>
    <w:rsid w:val="00745C86"/>
    <w:rsid w:val="007509C1"/>
    <w:rsid w:val="00764603"/>
    <w:rsid w:val="0076604D"/>
    <w:rsid w:val="00785585"/>
    <w:rsid w:val="00790909"/>
    <w:rsid w:val="00793580"/>
    <w:rsid w:val="007B047F"/>
    <w:rsid w:val="007B0D41"/>
    <w:rsid w:val="007B5A07"/>
    <w:rsid w:val="007B6677"/>
    <w:rsid w:val="007C48FB"/>
    <w:rsid w:val="007C7AC9"/>
    <w:rsid w:val="007D3E71"/>
    <w:rsid w:val="007E0DF9"/>
    <w:rsid w:val="007E5009"/>
    <w:rsid w:val="007E5D6A"/>
    <w:rsid w:val="007E645D"/>
    <w:rsid w:val="007F0801"/>
    <w:rsid w:val="007F75CA"/>
    <w:rsid w:val="008060FA"/>
    <w:rsid w:val="00821E08"/>
    <w:rsid w:val="00825FFF"/>
    <w:rsid w:val="00834EFD"/>
    <w:rsid w:val="00844B24"/>
    <w:rsid w:val="0084515F"/>
    <w:rsid w:val="0085092D"/>
    <w:rsid w:val="008510DE"/>
    <w:rsid w:val="00865599"/>
    <w:rsid w:val="00877D4C"/>
    <w:rsid w:val="00883903"/>
    <w:rsid w:val="0089763B"/>
    <w:rsid w:val="008A3D0C"/>
    <w:rsid w:val="008B6AE3"/>
    <w:rsid w:val="008D1045"/>
    <w:rsid w:val="008D6185"/>
    <w:rsid w:val="008E5996"/>
    <w:rsid w:val="00901AE1"/>
    <w:rsid w:val="00910289"/>
    <w:rsid w:val="009205B4"/>
    <w:rsid w:val="009310B3"/>
    <w:rsid w:val="00934304"/>
    <w:rsid w:val="009370D4"/>
    <w:rsid w:val="00946EDE"/>
    <w:rsid w:val="00955B59"/>
    <w:rsid w:val="00977E70"/>
    <w:rsid w:val="00992262"/>
    <w:rsid w:val="009926BC"/>
    <w:rsid w:val="00992C44"/>
    <w:rsid w:val="00994AF0"/>
    <w:rsid w:val="009971E8"/>
    <w:rsid w:val="009A0C0A"/>
    <w:rsid w:val="009A4319"/>
    <w:rsid w:val="009A6C3F"/>
    <w:rsid w:val="009B73F2"/>
    <w:rsid w:val="009B7AAE"/>
    <w:rsid w:val="009C12BD"/>
    <w:rsid w:val="009C235A"/>
    <w:rsid w:val="009C50FE"/>
    <w:rsid w:val="009D75A5"/>
    <w:rsid w:val="009E4934"/>
    <w:rsid w:val="009F4ACA"/>
    <w:rsid w:val="00A03E75"/>
    <w:rsid w:val="00A06161"/>
    <w:rsid w:val="00A32BFA"/>
    <w:rsid w:val="00A45274"/>
    <w:rsid w:val="00A45FCE"/>
    <w:rsid w:val="00A54CDF"/>
    <w:rsid w:val="00A57F80"/>
    <w:rsid w:val="00A66BC3"/>
    <w:rsid w:val="00A7211B"/>
    <w:rsid w:val="00A75671"/>
    <w:rsid w:val="00A773CC"/>
    <w:rsid w:val="00A85A28"/>
    <w:rsid w:val="00A9318B"/>
    <w:rsid w:val="00A94AC1"/>
    <w:rsid w:val="00AA7B81"/>
    <w:rsid w:val="00AB18B7"/>
    <w:rsid w:val="00AD060D"/>
    <w:rsid w:val="00AD2139"/>
    <w:rsid w:val="00AD335D"/>
    <w:rsid w:val="00AD3EDC"/>
    <w:rsid w:val="00AE0158"/>
    <w:rsid w:val="00AF3534"/>
    <w:rsid w:val="00AF792B"/>
    <w:rsid w:val="00B21D14"/>
    <w:rsid w:val="00B2439B"/>
    <w:rsid w:val="00B35936"/>
    <w:rsid w:val="00B55806"/>
    <w:rsid w:val="00B55D5E"/>
    <w:rsid w:val="00B70852"/>
    <w:rsid w:val="00B7247E"/>
    <w:rsid w:val="00B94516"/>
    <w:rsid w:val="00BB2855"/>
    <w:rsid w:val="00BB3EA8"/>
    <w:rsid w:val="00BD19C1"/>
    <w:rsid w:val="00BD25B8"/>
    <w:rsid w:val="00BF2719"/>
    <w:rsid w:val="00C00976"/>
    <w:rsid w:val="00C012E1"/>
    <w:rsid w:val="00C06BB4"/>
    <w:rsid w:val="00C10D20"/>
    <w:rsid w:val="00C12E0C"/>
    <w:rsid w:val="00C21916"/>
    <w:rsid w:val="00C439A5"/>
    <w:rsid w:val="00C43A22"/>
    <w:rsid w:val="00C457CA"/>
    <w:rsid w:val="00C57FB7"/>
    <w:rsid w:val="00C64628"/>
    <w:rsid w:val="00C65F3F"/>
    <w:rsid w:val="00C66C57"/>
    <w:rsid w:val="00C72414"/>
    <w:rsid w:val="00C776DF"/>
    <w:rsid w:val="00C8667B"/>
    <w:rsid w:val="00CA195D"/>
    <w:rsid w:val="00CA4CE3"/>
    <w:rsid w:val="00CD0CD0"/>
    <w:rsid w:val="00CD4F3F"/>
    <w:rsid w:val="00CD686E"/>
    <w:rsid w:val="00CE6850"/>
    <w:rsid w:val="00D0243C"/>
    <w:rsid w:val="00D073F6"/>
    <w:rsid w:val="00D27F20"/>
    <w:rsid w:val="00D311F8"/>
    <w:rsid w:val="00D36B52"/>
    <w:rsid w:val="00D377C8"/>
    <w:rsid w:val="00D41274"/>
    <w:rsid w:val="00D43BF3"/>
    <w:rsid w:val="00D767BB"/>
    <w:rsid w:val="00D86C1E"/>
    <w:rsid w:val="00D90015"/>
    <w:rsid w:val="00D939B0"/>
    <w:rsid w:val="00DB16E0"/>
    <w:rsid w:val="00DB2DF9"/>
    <w:rsid w:val="00DB7E63"/>
    <w:rsid w:val="00DC2055"/>
    <w:rsid w:val="00DD025E"/>
    <w:rsid w:val="00DD71E8"/>
    <w:rsid w:val="00DD7F83"/>
    <w:rsid w:val="00DF0AE0"/>
    <w:rsid w:val="00DF1E60"/>
    <w:rsid w:val="00E0641E"/>
    <w:rsid w:val="00E06664"/>
    <w:rsid w:val="00E11314"/>
    <w:rsid w:val="00E13B87"/>
    <w:rsid w:val="00E25605"/>
    <w:rsid w:val="00E304BC"/>
    <w:rsid w:val="00E32853"/>
    <w:rsid w:val="00E3300B"/>
    <w:rsid w:val="00E401F8"/>
    <w:rsid w:val="00E46425"/>
    <w:rsid w:val="00E47BE3"/>
    <w:rsid w:val="00E47D0E"/>
    <w:rsid w:val="00E65018"/>
    <w:rsid w:val="00E65C5C"/>
    <w:rsid w:val="00E80AF6"/>
    <w:rsid w:val="00E9237A"/>
    <w:rsid w:val="00E94339"/>
    <w:rsid w:val="00E967DC"/>
    <w:rsid w:val="00E97563"/>
    <w:rsid w:val="00EA51DD"/>
    <w:rsid w:val="00EB0B63"/>
    <w:rsid w:val="00EC265C"/>
    <w:rsid w:val="00EC3166"/>
    <w:rsid w:val="00ED61CB"/>
    <w:rsid w:val="00ED73CC"/>
    <w:rsid w:val="00EE34A5"/>
    <w:rsid w:val="00EE3D46"/>
    <w:rsid w:val="00F06A72"/>
    <w:rsid w:val="00F136F0"/>
    <w:rsid w:val="00F20BBB"/>
    <w:rsid w:val="00F3715D"/>
    <w:rsid w:val="00F43BD8"/>
    <w:rsid w:val="00F562F3"/>
    <w:rsid w:val="00F74B89"/>
    <w:rsid w:val="00F75133"/>
    <w:rsid w:val="00F92985"/>
    <w:rsid w:val="00FA3899"/>
    <w:rsid w:val="00FA4909"/>
    <w:rsid w:val="00FA5F43"/>
    <w:rsid w:val="00FA6751"/>
    <w:rsid w:val="00FB1048"/>
    <w:rsid w:val="00FB505E"/>
    <w:rsid w:val="00FB62C4"/>
    <w:rsid w:val="00FB7701"/>
    <w:rsid w:val="00FC1744"/>
    <w:rsid w:val="00FC4C3E"/>
    <w:rsid w:val="00FD1AC5"/>
    <w:rsid w:val="00FD5C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ngsana New"/>
        <w:lang w:val="en-MY" w:eastAsia="en-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8B2"/>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246B8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rsid w:val="00246B87"/>
    <w:rPr>
      <w:color w:val="0000FF"/>
      <w:u w:val="single"/>
    </w:rPr>
  </w:style>
  <w:style w:type="paragraph" w:styleId="NormalWeb">
    <w:name w:val="Normal (Web)"/>
    <w:basedOn w:val="Normal"/>
    <w:rsid w:val="00246B87"/>
    <w:pPr>
      <w:spacing w:before="100" w:beforeAutospacing="1" w:after="100" w:afterAutospacing="1"/>
    </w:pPr>
    <w:rPr>
      <w:rFonts w:eastAsia="Times New Roman" w:cs="Times New Roman"/>
      <w:lang w:val="en-US" w:eastAsia="en-US"/>
    </w:rPr>
  </w:style>
  <w:style w:type="paragraph" w:styleId="BalloonText">
    <w:name w:val="Balloon Text"/>
    <w:basedOn w:val="Normal"/>
    <w:link w:val="BalloonTextChar"/>
    <w:rsid w:val="00246B87"/>
    <w:rPr>
      <w:rFonts w:ascii="Tahoma" w:hAnsi="Tahoma" w:cs="Tahoma"/>
      <w:sz w:val="16"/>
      <w:szCs w:val="16"/>
    </w:rPr>
  </w:style>
  <w:style w:type="character" w:customStyle="1" w:styleId="BalloonTextChar">
    <w:name w:val="Balloon Text Char"/>
    <w:basedOn w:val="DefaultParagraphFont"/>
    <w:link w:val="BalloonText"/>
    <w:rsid w:val="00246B87"/>
    <w:rPr>
      <w:rFonts w:ascii="Tahoma" w:hAnsi="Tahoma" w:cs="Tahoma"/>
      <w:sz w:val="16"/>
      <w:szCs w:val="16"/>
      <w:lang w:val="en-AU" w:eastAsia="zh-CN"/>
    </w:rPr>
  </w:style>
  <w:style w:type="character" w:customStyle="1" w:styleId="Heading5Char">
    <w:name w:val="Heading 5 Char"/>
    <w:basedOn w:val="DefaultParagraphFont"/>
    <w:link w:val="Heading5"/>
    <w:semiHidden/>
    <w:rsid w:val="00246B87"/>
    <w:rPr>
      <w:rFonts w:asciiTheme="majorHAnsi" w:eastAsiaTheme="majorEastAsia" w:hAnsiTheme="majorHAnsi" w:cstheme="majorBidi"/>
      <w:color w:val="243F60" w:themeColor="accent1" w:themeShade="7F"/>
      <w:sz w:val="24"/>
      <w:szCs w:val="24"/>
      <w:lang w:val="en-AU" w:eastAsia="zh-CN"/>
    </w:rPr>
  </w:style>
  <w:style w:type="paragraph" w:styleId="Footer">
    <w:name w:val="footer"/>
    <w:basedOn w:val="Normal"/>
    <w:link w:val="FooterChar"/>
    <w:uiPriority w:val="99"/>
    <w:rsid w:val="00246B87"/>
    <w:pPr>
      <w:tabs>
        <w:tab w:val="center" w:pos="4320"/>
        <w:tab w:val="right" w:pos="8640"/>
      </w:tabs>
      <w:spacing w:after="200" w:line="276" w:lineRule="auto"/>
    </w:pPr>
    <w:rPr>
      <w:rFonts w:ascii="Calibri" w:eastAsia="Calibri" w:hAnsi="Calibri" w:cs="Times New Roman"/>
      <w:sz w:val="22"/>
      <w:szCs w:val="22"/>
      <w:lang w:val="en-GB" w:eastAsia="en-US"/>
    </w:rPr>
  </w:style>
  <w:style w:type="character" w:customStyle="1" w:styleId="FooterChar">
    <w:name w:val="Footer Char"/>
    <w:basedOn w:val="DefaultParagraphFont"/>
    <w:link w:val="Footer"/>
    <w:uiPriority w:val="99"/>
    <w:rsid w:val="00246B87"/>
    <w:rPr>
      <w:rFonts w:ascii="Calibri" w:eastAsia="Calibri" w:hAnsi="Calibri" w:cs="Times New Roman"/>
      <w:sz w:val="22"/>
      <w:szCs w:val="22"/>
      <w:lang w:val="en-GB" w:eastAsia="en-US"/>
    </w:rPr>
  </w:style>
  <w:style w:type="character" w:customStyle="1" w:styleId="bold">
    <w:name w:val="bold"/>
    <w:basedOn w:val="DefaultParagraphFont"/>
    <w:rsid w:val="00C776DF"/>
  </w:style>
  <w:style w:type="paragraph" w:customStyle="1" w:styleId="4FORMATABSTRAK-TAJUKTHESISITALIC">
    <w:name w:val="4. FORMAT ABSTRAK - TAJUK THESIS (ITALIC)"/>
    <w:basedOn w:val="Normal"/>
    <w:next w:val="Normal"/>
    <w:rsid w:val="00C776DF"/>
    <w:pPr>
      <w:jc w:val="center"/>
    </w:pPr>
    <w:rPr>
      <w:rFonts w:ascii="Tahoma" w:eastAsia="Times New Roman" w:hAnsi="Tahoma" w:cs="Times New Roman"/>
      <w:b/>
      <w:i/>
      <w:sz w:val="22"/>
      <w:lang w:val="en-US" w:eastAsia="en-US"/>
    </w:rPr>
  </w:style>
  <w:style w:type="paragraph" w:styleId="FootnoteText">
    <w:name w:val="footnote text"/>
    <w:basedOn w:val="Normal"/>
    <w:link w:val="FootnoteTextChar"/>
    <w:rsid w:val="00C776DF"/>
    <w:rPr>
      <w:sz w:val="20"/>
      <w:szCs w:val="20"/>
    </w:rPr>
  </w:style>
  <w:style w:type="character" w:customStyle="1" w:styleId="FootnoteTextChar">
    <w:name w:val="Footnote Text Char"/>
    <w:basedOn w:val="DefaultParagraphFont"/>
    <w:link w:val="FootnoteText"/>
    <w:rsid w:val="00C776DF"/>
    <w:rPr>
      <w:lang w:val="en-AU" w:eastAsia="zh-CN"/>
    </w:rPr>
  </w:style>
  <w:style w:type="character" w:styleId="FootnoteReference">
    <w:name w:val="footnote reference"/>
    <w:basedOn w:val="DefaultParagraphFont"/>
    <w:rsid w:val="00C776DF"/>
    <w:rPr>
      <w:vertAlign w:val="superscript"/>
    </w:rPr>
  </w:style>
  <w:style w:type="paragraph" w:styleId="z-TopofForm">
    <w:name w:val="HTML Top of Form"/>
    <w:basedOn w:val="Normal"/>
    <w:next w:val="Normal"/>
    <w:link w:val="z-TopofFormChar"/>
    <w:hidden/>
    <w:rsid w:val="00C776DF"/>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rsid w:val="00C776DF"/>
    <w:rPr>
      <w:rFonts w:ascii="Arial" w:eastAsia="Times New Roman" w:hAnsi="Arial" w:cs="Arial"/>
      <w:vanish/>
      <w:sz w:val="16"/>
      <w:szCs w:val="16"/>
      <w:lang w:val="en-US" w:eastAsia="en-US"/>
    </w:rPr>
  </w:style>
  <w:style w:type="character" w:customStyle="1" w:styleId="hw">
    <w:name w:val="hw"/>
    <w:basedOn w:val="DefaultParagraphFont"/>
    <w:rsid w:val="00C776DF"/>
  </w:style>
  <w:style w:type="paragraph" w:styleId="BodyText">
    <w:name w:val="Body Text"/>
    <w:basedOn w:val="Normal"/>
    <w:link w:val="BodyTextChar"/>
    <w:rsid w:val="00C776DF"/>
    <w:pPr>
      <w:spacing w:line="360" w:lineRule="auto"/>
      <w:jc w:val="both"/>
    </w:pPr>
    <w:rPr>
      <w:rFonts w:cs="Times New Roman"/>
      <w:lang w:val="en-US" w:eastAsia="en-US"/>
    </w:rPr>
  </w:style>
  <w:style w:type="character" w:customStyle="1" w:styleId="BodyTextChar">
    <w:name w:val="Body Text Char"/>
    <w:basedOn w:val="DefaultParagraphFont"/>
    <w:link w:val="BodyText"/>
    <w:rsid w:val="00C776DF"/>
    <w:rPr>
      <w:rFonts w:cs="Times New Roman"/>
      <w:sz w:val="24"/>
      <w:szCs w:val="24"/>
      <w:lang w:val="en-US" w:eastAsia="en-US"/>
    </w:rPr>
  </w:style>
  <w:style w:type="character" w:styleId="PageNumber">
    <w:name w:val="page number"/>
    <w:basedOn w:val="DefaultParagraphFont"/>
    <w:uiPriority w:val="99"/>
    <w:rsid w:val="00C776DF"/>
  </w:style>
  <w:style w:type="paragraph" w:styleId="Header">
    <w:name w:val="header"/>
    <w:basedOn w:val="Normal"/>
    <w:link w:val="HeaderChar"/>
    <w:uiPriority w:val="99"/>
    <w:rsid w:val="00C776DF"/>
    <w:pPr>
      <w:tabs>
        <w:tab w:val="center" w:pos="4320"/>
        <w:tab w:val="right" w:pos="8640"/>
      </w:tabs>
    </w:pPr>
    <w:rPr>
      <w:rFonts w:cs="Times New Roman"/>
      <w:lang w:val="en-US" w:eastAsia="en-US"/>
    </w:rPr>
  </w:style>
  <w:style w:type="character" w:customStyle="1" w:styleId="HeaderChar">
    <w:name w:val="Header Char"/>
    <w:basedOn w:val="DefaultParagraphFont"/>
    <w:link w:val="Header"/>
    <w:uiPriority w:val="99"/>
    <w:rsid w:val="00C776DF"/>
    <w:rPr>
      <w:rFonts w:cs="Times New Roman"/>
      <w:sz w:val="24"/>
      <w:szCs w:val="24"/>
      <w:lang w:val="en-US" w:eastAsia="en-US"/>
    </w:rPr>
  </w:style>
  <w:style w:type="character" w:styleId="Strong">
    <w:name w:val="Strong"/>
    <w:basedOn w:val="DefaultParagraphFont"/>
    <w:uiPriority w:val="22"/>
    <w:qFormat/>
    <w:rsid w:val="00D0243C"/>
    <w:rPr>
      <w:rFonts w:cs="Times New Roman"/>
      <w:b/>
      <w:bCs/>
    </w:rPr>
  </w:style>
  <w:style w:type="paragraph" w:customStyle="1" w:styleId="Affiliation">
    <w:name w:val="Affiliation"/>
    <w:basedOn w:val="Normal"/>
    <w:rsid w:val="00C43A22"/>
    <w:pPr>
      <w:spacing w:line="240" w:lineRule="exact"/>
      <w:ind w:left="3514"/>
    </w:pPr>
    <w:rPr>
      <w:rFonts w:cs="Times New Roman"/>
      <w:sz w:val="20"/>
      <w:lang w:val="en-GB" w:eastAsia="en-US"/>
    </w:rPr>
  </w:style>
  <w:style w:type="paragraph" w:styleId="ListParagraph">
    <w:name w:val="List Paragraph"/>
    <w:basedOn w:val="Normal"/>
    <w:uiPriority w:val="34"/>
    <w:qFormat/>
    <w:rsid w:val="00024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view3D>
      <c:perspective val="0"/>
    </c:view3D>
    <c:plotArea>
      <c:layout>
        <c:manualLayout>
          <c:layoutTarget val="inner"/>
          <c:xMode val="edge"/>
          <c:yMode val="edge"/>
          <c:x val="3.3365110297667644E-2"/>
          <c:y val="0.13858658971976329"/>
          <c:w val="0.72392524513031253"/>
          <c:h val="0.63426354314406352"/>
        </c:manualLayout>
      </c:layout>
      <c:pie3DChart>
        <c:varyColors val="1"/>
        <c:ser>
          <c:idx val="0"/>
          <c:order val="0"/>
          <c:tx>
            <c:strRef>
              <c:f>Sheet1!$A$2</c:f>
              <c:strCache>
                <c:ptCount val="1"/>
              </c:strCache>
            </c:strRef>
          </c:tx>
          <c:spPr>
            <a:solidFill>
              <a:srgbClr val="9999FF"/>
            </a:solidFill>
            <a:ln w="12667">
              <a:solidFill>
                <a:srgbClr val="000000"/>
              </a:solidFill>
              <a:prstDash val="solid"/>
            </a:ln>
          </c:spPr>
          <c:explosion val="25"/>
          <c:dPt>
            <c:idx val="1"/>
            <c:spPr>
              <a:solidFill>
                <a:srgbClr val="993366"/>
              </a:solidFill>
              <a:ln w="12667">
                <a:solidFill>
                  <a:srgbClr val="000000"/>
                </a:solidFill>
                <a:prstDash val="solid"/>
              </a:ln>
            </c:spPr>
          </c:dPt>
          <c:dPt>
            <c:idx val="2"/>
            <c:spPr>
              <a:solidFill>
                <a:srgbClr val="FFFFCC"/>
              </a:solidFill>
              <a:ln w="12667">
                <a:solidFill>
                  <a:srgbClr val="000000"/>
                </a:solidFill>
                <a:prstDash val="solid"/>
              </a:ln>
            </c:spPr>
          </c:dPt>
          <c:dPt>
            <c:idx val="3"/>
            <c:spPr>
              <a:solidFill>
                <a:srgbClr val="CCFFFF"/>
              </a:solidFill>
              <a:ln w="12667">
                <a:solidFill>
                  <a:srgbClr val="000000"/>
                </a:solidFill>
                <a:prstDash val="solid"/>
              </a:ln>
            </c:spPr>
          </c:dPt>
          <c:dPt>
            <c:idx val="4"/>
            <c:spPr>
              <a:solidFill>
                <a:srgbClr val="FF0000"/>
              </a:solidFill>
              <a:ln w="12667">
                <a:solidFill>
                  <a:srgbClr val="000000"/>
                </a:solidFill>
                <a:prstDash val="solid"/>
              </a:ln>
            </c:spPr>
          </c:dPt>
          <c:dLbls>
            <c:dLbl>
              <c:idx val="0"/>
              <c:layout>
                <c:manualLayout>
                  <c:x val="-0.15188756923779176"/>
                  <c:y val="5.5071159583312893E-2"/>
                </c:manualLayout>
              </c:layout>
              <c:showVal val="1"/>
            </c:dLbl>
            <c:dLbl>
              <c:idx val="1"/>
              <c:layout>
                <c:manualLayout>
                  <c:x val="-8.5341690148263247E-2"/>
                  <c:y val="-0.20456269053324869"/>
                </c:manualLayout>
              </c:layout>
              <c:showVal val="1"/>
            </c:dLbl>
            <c:dLbl>
              <c:idx val="2"/>
              <c:layout>
                <c:manualLayout>
                  <c:x val="0.16421422238608141"/>
                  <c:y val="-0.14984887758595394"/>
                </c:manualLayout>
              </c:layout>
              <c:showVal val="1"/>
            </c:dLbl>
            <c:dLbl>
              <c:idx val="3"/>
              <c:layout>
                <c:manualLayout>
                  <c:x val="0.11382403286545703"/>
                  <c:y val="3.0871358471495459E-2"/>
                </c:manualLayout>
              </c:layout>
              <c:showVal val="1"/>
            </c:dLbl>
            <c:dLbl>
              <c:idx val="4"/>
              <c:layout>
                <c:manualLayout>
                  <c:x val="0.11386441243339565"/>
                  <c:y val="8.1772387147258749E-2"/>
                </c:manualLayout>
              </c:layout>
              <c:showVal val="1"/>
            </c:dLbl>
            <c:spPr>
              <a:noFill/>
              <a:ln w="25334">
                <a:noFill/>
              </a:ln>
            </c:spPr>
            <c:txPr>
              <a:bodyPr/>
              <a:lstStyle/>
              <a:p>
                <a:pPr>
                  <a:defRPr lang="en-US" sz="1097" b="1" i="0" u="none" strike="noStrike" baseline="0">
                    <a:solidFill>
                      <a:srgbClr val="000000"/>
                    </a:solidFill>
                    <a:latin typeface="Arial"/>
                    <a:ea typeface="Arial"/>
                    <a:cs typeface="Arial"/>
                  </a:defRPr>
                </a:pPr>
                <a:endParaRPr lang="ar-SA"/>
              </a:p>
            </c:txPr>
            <c:showVal val="1"/>
          </c:dLbls>
          <c:cat>
            <c:strRef>
              <c:f>Sheet1!$B$1:$F$1</c:f>
              <c:strCache>
                <c:ptCount val="5"/>
                <c:pt idx="0">
                  <c:v>/ ð /</c:v>
                </c:pt>
                <c:pt idx="1">
                  <c:v>/ θ / </c:v>
                </c:pt>
                <c:pt idx="2">
                  <c:v>/ v /</c:v>
                </c:pt>
                <c:pt idx="3">
                  <c:v>/ ʃ /</c:v>
                </c:pt>
                <c:pt idx="4">
                  <c:v>/ z /</c:v>
                </c:pt>
              </c:strCache>
            </c:strRef>
          </c:cat>
          <c:val>
            <c:numRef>
              <c:f>Sheet1!$B$2:$F$2</c:f>
              <c:numCache>
                <c:formatCode>General</c:formatCode>
                <c:ptCount val="5"/>
                <c:pt idx="0">
                  <c:v>21.52</c:v>
                </c:pt>
                <c:pt idx="1">
                  <c:v>16.149999999999999</c:v>
                </c:pt>
                <c:pt idx="2">
                  <c:v>11.4</c:v>
                </c:pt>
                <c:pt idx="3">
                  <c:v>10.56</c:v>
                </c:pt>
                <c:pt idx="4">
                  <c:v>8.5</c:v>
                </c:pt>
              </c:numCache>
            </c:numRef>
          </c:val>
        </c:ser>
        <c:ser>
          <c:idx val="1"/>
          <c:order val="1"/>
          <c:tx>
            <c:strRef>
              <c:f>Sheet1!$A$3</c:f>
              <c:strCache>
                <c:ptCount val="1"/>
              </c:strCache>
            </c:strRef>
          </c:tx>
          <c:spPr>
            <a:solidFill>
              <a:srgbClr val="993366"/>
            </a:solidFill>
            <a:ln w="12667">
              <a:solidFill>
                <a:srgbClr val="000000"/>
              </a:solidFill>
              <a:prstDash val="solid"/>
            </a:ln>
          </c:spPr>
          <c:explosion val="25"/>
          <c:dPt>
            <c:idx val="0"/>
            <c:spPr>
              <a:solidFill>
                <a:srgbClr val="9999FF"/>
              </a:solidFill>
              <a:ln w="12667">
                <a:solidFill>
                  <a:srgbClr val="000000"/>
                </a:solidFill>
                <a:prstDash val="solid"/>
              </a:ln>
            </c:spPr>
          </c:dPt>
          <c:dPt>
            <c:idx val="2"/>
            <c:spPr>
              <a:solidFill>
                <a:srgbClr val="FFFFCC"/>
              </a:solidFill>
              <a:ln w="12667">
                <a:solidFill>
                  <a:srgbClr val="000000"/>
                </a:solidFill>
                <a:prstDash val="solid"/>
              </a:ln>
            </c:spPr>
          </c:dPt>
          <c:dPt>
            <c:idx val="3"/>
            <c:spPr>
              <a:solidFill>
                <a:srgbClr val="CCFFFF"/>
              </a:solidFill>
              <a:ln w="12667">
                <a:solidFill>
                  <a:srgbClr val="000000"/>
                </a:solidFill>
                <a:prstDash val="solid"/>
              </a:ln>
            </c:spPr>
          </c:dPt>
          <c:dPt>
            <c:idx val="4"/>
            <c:spPr>
              <a:solidFill>
                <a:srgbClr val="660066"/>
              </a:solidFill>
              <a:ln w="12667">
                <a:solidFill>
                  <a:srgbClr val="000000"/>
                </a:solidFill>
                <a:prstDash val="solid"/>
              </a:ln>
            </c:spPr>
          </c:dPt>
          <c:cat>
            <c:strRef>
              <c:f>Sheet1!$B$1:$F$1</c:f>
              <c:strCache>
                <c:ptCount val="5"/>
                <c:pt idx="0">
                  <c:v>/ ð /</c:v>
                </c:pt>
                <c:pt idx="1">
                  <c:v>/ θ / </c:v>
                </c:pt>
                <c:pt idx="2">
                  <c:v>/ v /</c:v>
                </c:pt>
                <c:pt idx="3">
                  <c:v>/ ʃ /</c:v>
                </c:pt>
                <c:pt idx="4">
                  <c:v>/ z /</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67">
              <a:solidFill>
                <a:srgbClr val="000000"/>
              </a:solidFill>
              <a:prstDash val="solid"/>
            </a:ln>
          </c:spPr>
          <c:explosion val="25"/>
          <c:dPt>
            <c:idx val="0"/>
            <c:spPr>
              <a:solidFill>
                <a:srgbClr val="9999FF"/>
              </a:solidFill>
              <a:ln w="12667">
                <a:solidFill>
                  <a:srgbClr val="000000"/>
                </a:solidFill>
                <a:prstDash val="solid"/>
              </a:ln>
            </c:spPr>
          </c:dPt>
          <c:dPt>
            <c:idx val="1"/>
            <c:spPr>
              <a:solidFill>
                <a:srgbClr val="993366"/>
              </a:solidFill>
              <a:ln w="12667">
                <a:solidFill>
                  <a:srgbClr val="000000"/>
                </a:solidFill>
                <a:prstDash val="solid"/>
              </a:ln>
            </c:spPr>
          </c:dPt>
          <c:dPt>
            <c:idx val="3"/>
            <c:spPr>
              <a:solidFill>
                <a:srgbClr val="CCFFFF"/>
              </a:solidFill>
              <a:ln w="12667">
                <a:solidFill>
                  <a:srgbClr val="000000"/>
                </a:solidFill>
                <a:prstDash val="solid"/>
              </a:ln>
            </c:spPr>
          </c:dPt>
          <c:dPt>
            <c:idx val="4"/>
            <c:spPr>
              <a:solidFill>
                <a:srgbClr val="660066"/>
              </a:solidFill>
              <a:ln w="12667">
                <a:solidFill>
                  <a:srgbClr val="000000"/>
                </a:solidFill>
                <a:prstDash val="solid"/>
              </a:ln>
            </c:spPr>
          </c:dPt>
          <c:cat>
            <c:strRef>
              <c:f>Sheet1!$B$1:$F$1</c:f>
              <c:strCache>
                <c:ptCount val="5"/>
                <c:pt idx="0">
                  <c:v>/ ð /</c:v>
                </c:pt>
                <c:pt idx="1">
                  <c:v>/ θ / </c:v>
                </c:pt>
                <c:pt idx="2">
                  <c:v>/ v /</c:v>
                </c:pt>
                <c:pt idx="3">
                  <c:v>/ ʃ /</c:v>
                </c:pt>
                <c:pt idx="4">
                  <c:v>/ z /</c:v>
                </c:pt>
              </c:strCache>
            </c:strRef>
          </c:cat>
          <c:val>
            <c:numRef>
              <c:f>Sheet1!$B$4:$F$4</c:f>
              <c:numCache>
                <c:formatCode>General</c:formatCode>
                <c:ptCount val="5"/>
              </c:numCache>
            </c:numRef>
          </c:val>
        </c:ser>
        <c:ser>
          <c:idx val="3"/>
          <c:order val="3"/>
          <c:tx>
            <c:strRef>
              <c:f>Sheet1!$A$5</c:f>
              <c:strCache>
                <c:ptCount val="1"/>
              </c:strCache>
            </c:strRef>
          </c:tx>
          <c:spPr>
            <a:solidFill>
              <a:srgbClr val="CCFFFF"/>
            </a:solidFill>
            <a:ln w="12667">
              <a:solidFill>
                <a:srgbClr val="000000"/>
              </a:solidFill>
              <a:prstDash val="solid"/>
            </a:ln>
          </c:spPr>
          <c:explosion val="25"/>
          <c:dPt>
            <c:idx val="0"/>
            <c:spPr>
              <a:solidFill>
                <a:srgbClr val="9999FF"/>
              </a:solidFill>
              <a:ln w="12667">
                <a:solidFill>
                  <a:srgbClr val="000000"/>
                </a:solidFill>
                <a:prstDash val="solid"/>
              </a:ln>
            </c:spPr>
          </c:dPt>
          <c:dPt>
            <c:idx val="1"/>
            <c:spPr>
              <a:solidFill>
                <a:srgbClr val="993366"/>
              </a:solidFill>
              <a:ln w="12667">
                <a:solidFill>
                  <a:srgbClr val="000000"/>
                </a:solidFill>
                <a:prstDash val="solid"/>
              </a:ln>
            </c:spPr>
          </c:dPt>
          <c:dPt>
            <c:idx val="2"/>
            <c:spPr>
              <a:solidFill>
                <a:srgbClr val="FFFFCC"/>
              </a:solidFill>
              <a:ln w="12667">
                <a:solidFill>
                  <a:srgbClr val="000000"/>
                </a:solidFill>
                <a:prstDash val="solid"/>
              </a:ln>
            </c:spPr>
          </c:dPt>
          <c:dPt>
            <c:idx val="4"/>
            <c:spPr>
              <a:solidFill>
                <a:srgbClr val="660066"/>
              </a:solidFill>
              <a:ln w="12667">
                <a:solidFill>
                  <a:srgbClr val="000000"/>
                </a:solidFill>
                <a:prstDash val="solid"/>
              </a:ln>
            </c:spPr>
          </c:dPt>
          <c:cat>
            <c:strRef>
              <c:f>Sheet1!$B$1:$F$1</c:f>
              <c:strCache>
                <c:ptCount val="5"/>
                <c:pt idx="0">
                  <c:v>/ ð /</c:v>
                </c:pt>
                <c:pt idx="1">
                  <c:v>/ θ / </c:v>
                </c:pt>
                <c:pt idx="2">
                  <c:v>/ v /</c:v>
                </c:pt>
                <c:pt idx="3">
                  <c:v>/ ʃ /</c:v>
                </c:pt>
                <c:pt idx="4">
                  <c:v>/ z /</c:v>
                </c:pt>
              </c:strCache>
            </c:strRef>
          </c:cat>
          <c:val>
            <c:numRef>
              <c:f>Sheet1!$B$5:$F$5</c:f>
              <c:numCache>
                <c:formatCode>General</c:formatCode>
                <c:ptCount val="5"/>
              </c:numCache>
            </c:numRef>
          </c:val>
        </c:ser>
      </c:pie3DChart>
      <c:spPr>
        <a:solidFill>
          <a:srgbClr val="C0C0C0"/>
        </a:solidFill>
        <a:ln w="12667">
          <a:solidFill>
            <a:srgbClr val="808080"/>
          </a:solidFill>
          <a:prstDash val="solid"/>
        </a:ln>
      </c:spPr>
    </c:plotArea>
    <c:legend>
      <c:legendPos val="r"/>
      <c:layout>
        <c:manualLayout>
          <c:xMode val="edge"/>
          <c:yMode val="edge"/>
          <c:x val="0.77008751832442479"/>
          <c:y val="8.032148155393623E-2"/>
          <c:w val="0.13219146937736498"/>
          <c:h val="0.81927710843373491"/>
        </c:manualLayout>
      </c:layout>
      <c:spPr>
        <a:noFill/>
        <a:ln w="3167">
          <a:solidFill>
            <a:srgbClr val="000000"/>
          </a:solidFill>
          <a:prstDash val="solid"/>
        </a:ln>
      </c:spPr>
      <c:txPr>
        <a:bodyPr/>
        <a:lstStyle/>
        <a:p>
          <a:pPr>
            <a:defRPr lang="en-US" sz="1007" b="1" i="0" u="none" strike="noStrike" baseline="0">
              <a:solidFill>
                <a:srgbClr val="000000"/>
              </a:solidFill>
              <a:latin typeface="Arial"/>
              <a:ea typeface="Arial"/>
              <a:cs typeface="Arial"/>
            </a:defRPr>
          </a:pPr>
          <a:endParaRPr lang="ar-SA"/>
        </a:p>
      </c:txPr>
    </c:legend>
    <c:plotVisOnly val="1"/>
    <c:dispBlanksAs val="zero"/>
  </c:chart>
  <c:spPr>
    <a:noFill/>
    <a:ln>
      <a:noFill/>
    </a:ln>
  </c:spPr>
  <c:txPr>
    <a:bodyPr/>
    <a:lstStyle/>
    <a:p>
      <a:pPr>
        <a:defRPr sz="1097" b="1"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EB7D1-BD22-42F0-97D5-F220767D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10</Pages>
  <Words>7815</Words>
  <Characters>41939</Characters>
  <Application>Microsoft Office Word</Application>
  <DocSecurity>0</DocSecurity>
  <Lines>349</Lines>
  <Paragraphs>99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49655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HOME</cp:lastModifiedBy>
  <cp:revision>50</cp:revision>
  <cp:lastPrinted>2013-01-09T07:53:00Z</cp:lastPrinted>
  <dcterms:created xsi:type="dcterms:W3CDTF">2012-11-24T07:02:00Z</dcterms:created>
  <dcterms:modified xsi:type="dcterms:W3CDTF">2013-01-10T05:59:00Z</dcterms:modified>
</cp:coreProperties>
</file>